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82F" w14:textId="77777777" w:rsidR="004156BA" w:rsidRPr="00F15FB4" w:rsidRDefault="004156BA">
      <w:pPr>
        <w:rPr>
          <w:rFonts w:ascii="Arial" w:hAnsi="Arial" w:cs="Arial"/>
        </w:rPr>
      </w:pPr>
    </w:p>
    <w:p w14:paraId="5C25CE04" w14:textId="174E4591" w:rsidR="00F0348F" w:rsidRPr="00F15FB4" w:rsidRDefault="00912B69">
      <w:pPr>
        <w:rPr>
          <w:rFonts w:ascii="Arial" w:hAnsi="Arial" w:cs="Arial"/>
        </w:rPr>
      </w:pPr>
      <w:r w:rsidRPr="00F15F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5C837B5" wp14:editId="2B58A757">
            <wp:simplePos x="0" y="0"/>
            <wp:positionH relativeFrom="page">
              <wp:posOffset>-88900</wp:posOffset>
            </wp:positionH>
            <wp:positionV relativeFrom="paragraph">
              <wp:posOffset>-635000</wp:posOffset>
            </wp:positionV>
            <wp:extent cx="3619500" cy="781050"/>
            <wp:effectExtent l="0" t="0" r="0" b="0"/>
            <wp:wrapNone/>
            <wp:docPr id="1" name="Picture 1" descr="C:\Users\RuthCl\Desktop\Register letterhe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Cl\Desktop\Register letterhea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66" r="52047" b="91016"/>
                    <a:stretch/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E800" w14:textId="08AC1661" w:rsidR="00912B69" w:rsidRPr="00F15FB4" w:rsidRDefault="00912B69" w:rsidP="00912B69">
      <w:pPr>
        <w:jc w:val="center"/>
        <w:rPr>
          <w:rFonts w:ascii="Arial" w:hAnsi="Arial" w:cs="Arial"/>
          <w:b/>
          <w:color w:val="E20E5A"/>
        </w:rPr>
      </w:pPr>
      <w:r w:rsidRPr="00F15FB4">
        <w:rPr>
          <w:rFonts w:ascii="Arial" w:hAnsi="Arial" w:cs="Arial"/>
          <w:b/>
          <w:color w:val="E20E5A"/>
        </w:rPr>
        <w:t xml:space="preserve">Article 12.3 Fitness to Practise Disclosures </w:t>
      </w:r>
    </w:p>
    <w:p w14:paraId="4F880095" w14:textId="4521892A" w:rsidR="00912B69" w:rsidRPr="00F15FB4" w:rsidRDefault="00912B69" w:rsidP="00912B69">
      <w:pPr>
        <w:jc w:val="center"/>
        <w:rPr>
          <w:rFonts w:ascii="Arial" w:hAnsi="Arial" w:cs="Arial"/>
          <w:b/>
          <w:color w:val="E20E5A"/>
        </w:rPr>
      </w:pPr>
      <w:r w:rsidRPr="00F15FB4">
        <w:rPr>
          <w:rFonts w:ascii="Arial" w:hAnsi="Arial" w:cs="Arial"/>
          <w:b/>
          <w:color w:val="E20E5A"/>
        </w:rPr>
        <w:t>FAQs</w:t>
      </w:r>
    </w:p>
    <w:p w14:paraId="7C5EF8B9" w14:textId="77777777" w:rsidR="00912B69" w:rsidRPr="00F15FB4" w:rsidRDefault="00912B69" w:rsidP="002F2933">
      <w:pPr>
        <w:spacing w:after="0"/>
        <w:rPr>
          <w:rFonts w:ascii="Arial" w:hAnsi="Arial" w:cs="Arial"/>
        </w:rPr>
      </w:pPr>
    </w:p>
    <w:p w14:paraId="1D6580FC" w14:textId="461E0229" w:rsidR="002F2933" w:rsidRPr="00F15FB4" w:rsidRDefault="00F85075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On making</w:t>
      </w:r>
      <w:r w:rsidR="004342D7" w:rsidRPr="00F15FB4">
        <w:rPr>
          <w:rFonts w:ascii="Arial" w:hAnsi="Arial" w:cs="Arial"/>
        </w:rPr>
        <w:t xml:space="preserve"> an</w:t>
      </w:r>
      <w:r w:rsidRPr="00F15FB4">
        <w:rPr>
          <w:rFonts w:ascii="Arial" w:hAnsi="Arial" w:cs="Arial"/>
        </w:rPr>
        <w:t xml:space="preserve"> application to join BACP,</w:t>
      </w:r>
      <w:r w:rsidR="00DE7039" w:rsidRPr="00F15FB4">
        <w:rPr>
          <w:rFonts w:ascii="Arial" w:hAnsi="Arial" w:cs="Arial"/>
        </w:rPr>
        <w:t xml:space="preserve"> you</w:t>
      </w:r>
      <w:r w:rsidR="00F15FB4">
        <w:rPr>
          <w:rFonts w:ascii="Arial" w:hAnsi="Arial" w:cs="Arial"/>
        </w:rPr>
        <w:t xml:space="preserve"> are</w:t>
      </w:r>
      <w:r w:rsidRPr="00F15FB4">
        <w:rPr>
          <w:rFonts w:ascii="Arial" w:hAnsi="Arial" w:cs="Arial"/>
        </w:rPr>
        <w:t xml:space="preserve"> </w:t>
      </w:r>
      <w:r w:rsidR="004342D7" w:rsidRPr="00F15FB4">
        <w:rPr>
          <w:rFonts w:ascii="Arial" w:hAnsi="Arial" w:cs="Arial"/>
        </w:rPr>
        <w:t xml:space="preserve">required to inform BACP if </w:t>
      </w:r>
      <w:r w:rsidR="00DE7039" w:rsidRPr="00F15FB4">
        <w:rPr>
          <w:rFonts w:ascii="Arial" w:hAnsi="Arial" w:cs="Arial"/>
        </w:rPr>
        <w:t>your</w:t>
      </w:r>
      <w:r w:rsidRPr="00F15FB4">
        <w:rPr>
          <w:rFonts w:ascii="Arial" w:hAnsi="Arial" w:cs="Arial"/>
        </w:rPr>
        <w:t xml:space="preserve"> fitness to practi</w:t>
      </w:r>
      <w:r w:rsidR="002F2933" w:rsidRPr="00F15FB4">
        <w:rPr>
          <w:rFonts w:ascii="Arial" w:hAnsi="Arial" w:cs="Arial"/>
        </w:rPr>
        <w:t>s</w:t>
      </w:r>
      <w:r w:rsidRPr="00F15FB4">
        <w:rPr>
          <w:rFonts w:ascii="Arial" w:hAnsi="Arial" w:cs="Arial"/>
        </w:rPr>
        <w:t xml:space="preserve">e is impaired for any reason including </w:t>
      </w:r>
      <w:r w:rsidR="00F15FB4">
        <w:rPr>
          <w:rFonts w:ascii="Arial" w:hAnsi="Arial" w:cs="Arial"/>
        </w:rPr>
        <w:t xml:space="preserve">physical or psychological </w:t>
      </w:r>
      <w:r w:rsidRPr="00F15FB4">
        <w:rPr>
          <w:rFonts w:ascii="Arial" w:hAnsi="Arial" w:cs="Arial"/>
        </w:rPr>
        <w:t>health</w:t>
      </w:r>
      <w:r w:rsidR="00F15FB4">
        <w:rPr>
          <w:rFonts w:ascii="Arial" w:hAnsi="Arial" w:cs="Arial"/>
        </w:rPr>
        <w:t>.</w:t>
      </w:r>
    </w:p>
    <w:p w14:paraId="00C255E3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4E25D285" w14:textId="5A1207CE" w:rsidR="004342D7" w:rsidRPr="00F15FB4" w:rsidRDefault="004342D7" w:rsidP="002F2933">
      <w:pPr>
        <w:spacing w:after="0"/>
        <w:rPr>
          <w:rFonts w:ascii="Arial" w:hAnsi="Arial" w:cs="Arial"/>
          <w:color w:val="31006F"/>
        </w:rPr>
      </w:pPr>
      <w:r w:rsidRPr="00F15FB4">
        <w:rPr>
          <w:rFonts w:ascii="Arial" w:hAnsi="Arial" w:cs="Arial"/>
          <w:b/>
          <w:color w:val="31006F"/>
        </w:rPr>
        <w:t>What does BACP mean by fitness to practise being impaired?</w:t>
      </w:r>
    </w:p>
    <w:p w14:paraId="513C074F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1C0A1B99" w14:textId="1551FF36" w:rsidR="00B361ED" w:rsidRPr="00F15FB4" w:rsidRDefault="00CC41A0" w:rsidP="002F2933">
      <w:pPr>
        <w:pStyle w:val="NoSpacing"/>
        <w:rPr>
          <w:rFonts w:ascii="Arial" w:hAnsi="Arial" w:cs="Arial"/>
          <w:color w:val="000000"/>
        </w:rPr>
      </w:pPr>
      <w:r w:rsidRPr="00F15FB4">
        <w:rPr>
          <w:rFonts w:ascii="Arial" w:hAnsi="Arial" w:cs="Arial"/>
          <w:color w:val="000000"/>
        </w:rPr>
        <w:t xml:space="preserve">An applicant or Member who has a health condition (physical or psychological), or if there are other circumstances, which might prevent the applicant or </w:t>
      </w:r>
      <w:r w:rsidR="002F2933" w:rsidRPr="00F15FB4">
        <w:rPr>
          <w:rFonts w:ascii="Arial" w:hAnsi="Arial" w:cs="Arial"/>
          <w:color w:val="000000"/>
        </w:rPr>
        <w:t>M</w:t>
      </w:r>
      <w:r w:rsidRPr="00F15FB4">
        <w:rPr>
          <w:rFonts w:ascii="Arial" w:hAnsi="Arial" w:cs="Arial"/>
          <w:color w:val="000000"/>
        </w:rPr>
        <w:t>ember from offering a safe, ethical or eff</w:t>
      </w:r>
      <w:r w:rsidR="00DB4188" w:rsidRPr="00F15FB4">
        <w:rPr>
          <w:rFonts w:ascii="Arial" w:hAnsi="Arial" w:cs="Arial"/>
          <w:color w:val="000000"/>
        </w:rPr>
        <w:t>ective service to their clients.</w:t>
      </w:r>
    </w:p>
    <w:p w14:paraId="4AD189E8" w14:textId="77777777" w:rsidR="00080B8A" w:rsidRPr="00F15FB4" w:rsidRDefault="00080B8A" w:rsidP="002F2933">
      <w:pPr>
        <w:pStyle w:val="NoSpacing"/>
        <w:rPr>
          <w:rFonts w:ascii="Arial" w:hAnsi="Arial" w:cs="Arial"/>
          <w:color w:val="000000"/>
        </w:rPr>
      </w:pPr>
    </w:p>
    <w:p w14:paraId="63A47480" w14:textId="44CD6BFA" w:rsidR="00080B8A" w:rsidRPr="00F15FB4" w:rsidRDefault="00080B8A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 xml:space="preserve">What does </w:t>
      </w:r>
      <w:proofErr w:type="spellStart"/>
      <w:r w:rsidRPr="00F15FB4">
        <w:rPr>
          <w:rFonts w:ascii="Arial" w:hAnsi="Arial" w:cs="Arial"/>
          <w:b/>
          <w:color w:val="31006F"/>
        </w:rPr>
        <w:t>BACP’s</w:t>
      </w:r>
      <w:proofErr w:type="spellEnd"/>
      <w:r w:rsidRPr="00F15FB4">
        <w:rPr>
          <w:rFonts w:ascii="Arial" w:hAnsi="Arial" w:cs="Arial"/>
          <w:b/>
          <w:color w:val="31006F"/>
        </w:rPr>
        <w:t xml:space="preserve"> Ethical Framework for the Counselling Profession</w:t>
      </w:r>
      <w:r w:rsidR="008C7485" w:rsidRPr="00F15FB4">
        <w:rPr>
          <w:rFonts w:ascii="Arial" w:hAnsi="Arial" w:cs="Arial"/>
          <w:b/>
          <w:color w:val="31006F"/>
        </w:rPr>
        <w:t>s</w:t>
      </w:r>
      <w:r w:rsidRPr="00F15FB4">
        <w:rPr>
          <w:rFonts w:ascii="Arial" w:hAnsi="Arial" w:cs="Arial"/>
          <w:b/>
          <w:color w:val="31006F"/>
        </w:rPr>
        <w:t xml:space="preserve"> say in relation to physical and psychological health?</w:t>
      </w:r>
    </w:p>
    <w:p w14:paraId="6F778F73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37164FEE" w14:textId="11A201C2" w:rsidR="00080B8A" w:rsidRPr="00F15FB4" w:rsidRDefault="00C318F1" w:rsidP="002F2933">
      <w:pPr>
        <w:pStyle w:val="NoSpacing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Paragraphs 18 and </w:t>
      </w:r>
      <w:r w:rsidR="009C3D0E" w:rsidRPr="00F15FB4">
        <w:rPr>
          <w:rFonts w:ascii="Arial" w:hAnsi="Arial" w:cs="Arial"/>
        </w:rPr>
        <w:t>91</w:t>
      </w:r>
      <w:r w:rsidRPr="00F15FB4">
        <w:rPr>
          <w:rFonts w:ascii="Arial" w:hAnsi="Arial" w:cs="Arial"/>
        </w:rPr>
        <w:t xml:space="preserve"> of the </w:t>
      </w:r>
      <w:r w:rsidR="00080B8A" w:rsidRPr="00F15FB4">
        <w:rPr>
          <w:rFonts w:ascii="Arial" w:hAnsi="Arial" w:cs="Arial"/>
        </w:rPr>
        <w:t xml:space="preserve">Ethical Framework </w:t>
      </w:r>
      <w:r w:rsidR="00FC6695">
        <w:rPr>
          <w:rFonts w:ascii="Arial" w:hAnsi="Arial" w:cs="Arial"/>
        </w:rPr>
        <w:t xml:space="preserve">state as </w:t>
      </w:r>
      <w:r w:rsidRPr="00F15FB4">
        <w:rPr>
          <w:rFonts w:ascii="Arial" w:hAnsi="Arial" w:cs="Arial"/>
        </w:rPr>
        <w:t>follows</w:t>
      </w:r>
      <w:r w:rsidR="00080B8A" w:rsidRPr="00F15FB4">
        <w:rPr>
          <w:rFonts w:ascii="Arial" w:hAnsi="Arial" w:cs="Arial"/>
        </w:rPr>
        <w:t>:</w:t>
      </w:r>
    </w:p>
    <w:p w14:paraId="6E0539D8" w14:textId="77777777" w:rsidR="00080B8A" w:rsidRPr="00F15FB4" w:rsidRDefault="00080B8A" w:rsidP="002F2933">
      <w:pPr>
        <w:pStyle w:val="NoSpacing"/>
        <w:rPr>
          <w:rFonts w:ascii="Arial" w:hAnsi="Arial" w:cs="Arial"/>
        </w:rPr>
      </w:pPr>
    </w:p>
    <w:p w14:paraId="5989123F" w14:textId="446A6994" w:rsidR="00080B8A" w:rsidRPr="00F15FB4" w:rsidRDefault="00080B8A" w:rsidP="002F2933">
      <w:pPr>
        <w:pStyle w:val="NoSpacing"/>
        <w:rPr>
          <w:rFonts w:ascii="Arial" w:hAnsi="Arial" w:cs="Arial"/>
        </w:rPr>
      </w:pPr>
      <w:r w:rsidRPr="00F15FB4">
        <w:rPr>
          <w:rFonts w:ascii="Arial" w:hAnsi="Arial" w:cs="Arial"/>
        </w:rPr>
        <w:t>Paragraph 18</w:t>
      </w:r>
      <w:r w:rsidR="00C318F1" w:rsidRPr="00F15FB4">
        <w:rPr>
          <w:rFonts w:ascii="Arial" w:hAnsi="Arial" w:cs="Arial"/>
        </w:rPr>
        <w:t>:</w:t>
      </w:r>
    </w:p>
    <w:p w14:paraId="416131ED" w14:textId="77777777" w:rsidR="005F77A3" w:rsidRPr="00F15FB4" w:rsidRDefault="005F77A3" w:rsidP="002F2933">
      <w:pPr>
        <w:pStyle w:val="NoSpacing"/>
        <w:rPr>
          <w:rFonts w:ascii="Arial" w:hAnsi="Arial" w:cs="Arial"/>
        </w:rPr>
      </w:pPr>
    </w:p>
    <w:p w14:paraId="30151F00" w14:textId="77777777" w:rsidR="00080B8A" w:rsidRPr="00F15FB4" w:rsidRDefault="00080B8A" w:rsidP="002F2933">
      <w:pPr>
        <w:pStyle w:val="NoSpacing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 xml:space="preserve">We will maintain our own physical and psychological health at a level that enables us to work effectively with our clients </w:t>
      </w:r>
    </w:p>
    <w:p w14:paraId="35530A42" w14:textId="77777777" w:rsidR="00080B8A" w:rsidRPr="00F15FB4" w:rsidRDefault="00080B8A" w:rsidP="002F2933">
      <w:pPr>
        <w:pStyle w:val="NoSpacing"/>
        <w:rPr>
          <w:rFonts w:ascii="Arial" w:hAnsi="Arial" w:cs="Arial"/>
        </w:rPr>
      </w:pPr>
    </w:p>
    <w:p w14:paraId="4DBD55DA" w14:textId="11F57949" w:rsidR="00080B8A" w:rsidRPr="00F15FB4" w:rsidRDefault="00080B8A" w:rsidP="002F2933">
      <w:pPr>
        <w:pStyle w:val="NoSpacing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Paragraph </w:t>
      </w:r>
      <w:r w:rsidR="009C3D0E" w:rsidRPr="00F15FB4">
        <w:rPr>
          <w:rFonts w:ascii="Arial" w:hAnsi="Arial" w:cs="Arial"/>
        </w:rPr>
        <w:t>91</w:t>
      </w:r>
      <w:r w:rsidR="00C318F1" w:rsidRPr="00F15FB4">
        <w:rPr>
          <w:rFonts w:ascii="Arial" w:hAnsi="Arial" w:cs="Arial"/>
        </w:rPr>
        <w:t>:</w:t>
      </w:r>
    </w:p>
    <w:p w14:paraId="313B20E9" w14:textId="77777777" w:rsidR="005F77A3" w:rsidRPr="00F15FB4" w:rsidRDefault="005F77A3" w:rsidP="002F2933">
      <w:pPr>
        <w:pStyle w:val="NoSpacing"/>
        <w:rPr>
          <w:rFonts w:ascii="Arial" w:hAnsi="Arial" w:cs="Arial"/>
        </w:rPr>
      </w:pPr>
    </w:p>
    <w:p w14:paraId="769C1183" w14:textId="6E4CBA82" w:rsidR="00080B8A" w:rsidRDefault="00080B8A" w:rsidP="002F2933">
      <w:pPr>
        <w:pStyle w:val="NoSpacing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>We will take responsibility for our own wellbeing as essential to sustaining good practice by</w:t>
      </w:r>
      <w:r w:rsidR="009C3D0E" w:rsidRPr="00F15FB4">
        <w:rPr>
          <w:rFonts w:ascii="Arial" w:hAnsi="Arial" w:cs="Arial"/>
          <w:i/>
        </w:rPr>
        <w:t xml:space="preserve"> with our clients by</w:t>
      </w:r>
      <w:r w:rsidRPr="00F15FB4">
        <w:rPr>
          <w:rFonts w:ascii="Arial" w:hAnsi="Arial" w:cs="Arial"/>
          <w:i/>
        </w:rPr>
        <w:t>:</w:t>
      </w:r>
    </w:p>
    <w:p w14:paraId="71527D24" w14:textId="77777777" w:rsidR="00F15FB4" w:rsidRPr="00F15FB4" w:rsidRDefault="00F15FB4" w:rsidP="002F2933">
      <w:pPr>
        <w:pStyle w:val="NoSpacing"/>
        <w:rPr>
          <w:rFonts w:ascii="Arial" w:hAnsi="Arial" w:cs="Arial"/>
          <w:i/>
        </w:rPr>
      </w:pPr>
    </w:p>
    <w:p w14:paraId="5C58B7B6" w14:textId="77777777" w:rsidR="00080B8A" w:rsidRPr="00F15FB4" w:rsidRDefault="00080B8A" w:rsidP="002F2933">
      <w:pPr>
        <w:pStyle w:val="NoSpacing"/>
        <w:ind w:firstLine="720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>a. taking precautions to protect our own physical safety</w:t>
      </w:r>
    </w:p>
    <w:p w14:paraId="528CBB53" w14:textId="77777777" w:rsidR="00080B8A" w:rsidRPr="00F15FB4" w:rsidRDefault="00080B8A" w:rsidP="002F2933">
      <w:pPr>
        <w:pStyle w:val="NoSpacing"/>
        <w:ind w:firstLine="720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>b. monitoring our own psychological and physical health</w:t>
      </w:r>
    </w:p>
    <w:p w14:paraId="7BFB42CE" w14:textId="77777777" w:rsidR="00080B8A" w:rsidRPr="00F15FB4" w:rsidRDefault="00080B8A" w:rsidP="002F2933">
      <w:pPr>
        <w:pStyle w:val="NoSpacing"/>
        <w:ind w:firstLine="720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>c. seeking professional support and services as the need arises</w:t>
      </w:r>
    </w:p>
    <w:p w14:paraId="713EC900" w14:textId="77777777" w:rsidR="00080B8A" w:rsidRPr="00F15FB4" w:rsidRDefault="00080B8A" w:rsidP="002F2933">
      <w:pPr>
        <w:pStyle w:val="NoSpacing"/>
        <w:ind w:firstLine="720"/>
        <w:rPr>
          <w:rFonts w:ascii="Arial" w:hAnsi="Arial" w:cs="Arial"/>
          <w:i/>
        </w:rPr>
      </w:pPr>
      <w:r w:rsidRPr="00F15FB4">
        <w:rPr>
          <w:rFonts w:ascii="Arial" w:hAnsi="Arial" w:cs="Arial"/>
          <w:i/>
        </w:rPr>
        <w:t>d. keeping a healthy balance between our work and other aspects of life’</w:t>
      </w:r>
    </w:p>
    <w:p w14:paraId="10B2020F" w14:textId="77777777" w:rsidR="00080B8A" w:rsidRPr="00F15FB4" w:rsidRDefault="00080B8A" w:rsidP="002F2933">
      <w:pPr>
        <w:spacing w:after="0"/>
        <w:rPr>
          <w:rFonts w:ascii="Arial" w:hAnsi="Arial" w:cs="Arial"/>
          <w:b/>
        </w:rPr>
      </w:pPr>
    </w:p>
    <w:p w14:paraId="1805B312" w14:textId="11148939" w:rsidR="00B361ED" w:rsidRPr="00F15FB4" w:rsidRDefault="00B361ED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I suffer from a health condition or I have a disability, but do not consider my fitness to practise is</w:t>
      </w:r>
      <w:r w:rsidR="00A933A5" w:rsidRPr="00F15FB4">
        <w:rPr>
          <w:rFonts w:ascii="Arial" w:hAnsi="Arial" w:cs="Arial"/>
          <w:b/>
          <w:color w:val="31006F"/>
        </w:rPr>
        <w:t xml:space="preserve"> currently</w:t>
      </w:r>
      <w:r w:rsidRPr="00F15FB4">
        <w:rPr>
          <w:rFonts w:ascii="Arial" w:hAnsi="Arial" w:cs="Arial"/>
          <w:b/>
          <w:color w:val="31006F"/>
        </w:rPr>
        <w:t xml:space="preserve"> impaired</w:t>
      </w:r>
      <w:r w:rsidR="002F2933" w:rsidRPr="00F15FB4">
        <w:rPr>
          <w:rFonts w:ascii="Arial" w:hAnsi="Arial" w:cs="Arial"/>
          <w:b/>
          <w:color w:val="31006F"/>
        </w:rPr>
        <w:t>;</w:t>
      </w:r>
      <w:r w:rsidRPr="00F15FB4">
        <w:rPr>
          <w:rFonts w:ascii="Arial" w:hAnsi="Arial" w:cs="Arial"/>
          <w:b/>
          <w:color w:val="31006F"/>
        </w:rPr>
        <w:t xml:space="preserve"> do I have to disclose this to BACP?</w:t>
      </w:r>
    </w:p>
    <w:p w14:paraId="69A7A448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0A361D3C" w14:textId="61721D2F" w:rsidR="002F2933" w:rsidRPr="00F15FB4" w:rsidRDefault="00DE7039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If there are t</w:t>
      </w:r>
      <w:r w:rsidR="00B361ED" w:rsidRPr="00F15FB4">
        <w:rPr>
          <w:rFonts w:ascii="Arial" w:hAnsi="Arial" w:cs="Arial"/>
        </w:rPr>
        <w:t>imes wh</w:t>
      </w:r>
      <w:r w:rsidR="005466EA" w:rsidRPr="00F15FB4">
        <w:rPr>
          <w:rFonts w:ascii="Arial" w:hAnsi="Arial" w:cs="Arial"/>
        </w:rPr>
        <w:t>en your health</w:t>
      </w:r>
      <w:r w:rsidRPr="00F15FB4">
        <w:rPr>
          <w:rFonts w:ascii="Arial" w:hAnsi="Arial" w:cs="Arial"/>
        </w:rPr>
        <w:t xml:space="preserve"> </w:t>
      </w:r>
      <w:r w:rsidR="002F2933" w:rsidRPr="00F15FB4">
        <w:rPr>
          <w:rFonts w:ascii="Arial" w:hAnsi="Arial" w:cs="Arial"/>
        </w:rPr>
        <w:t xml:space="preserve">condition </w:t>
      </w:r>
      <w:r w:rsidRPr="00F15FB4">
        <w:rPr>
          <w:rFonts w:ascii="Arial" w:hAnsi="Arial" w:cs="Arial"/>
        </w:rPr>
        <w:t>or disability</w:t>
      </w:r>
      <w:r w:rsidR="005466EA" w:rsidRPr="00F15FB4">
        <w:rPr>
          <w:rFonts w:ascii="Arial" w:hAnsi="Arial" w:cs="Arial"/>
        </w:rPr>
        <w:t xml:space="preserve"> </w:t>
      </w:r>
      <w:r w:rsidR="00B361ED" w:rsidRPr="00F15FB4">
        <w:rPr>
          <w:rFonts w:ascii="Arial" w:hAnsi="Arial" w:cs="Arial"/>
        </w:rPr>
        <w:t>does impair your fitness to practise and prevents you from being able to practise safely with clients or</w:t>
      </w:r>
      <w:r w:rsidR="002F2933" w:rsidRPr="00F15FB4">
        <w:rPr>
          <w:rFonts w:ascii="Arial" w:hAnsi="Arial" w:cs="Arial"/>
        </w:rPr>
        <w:t xml:space="preserve"> from</w:t>
      </w:r>
      <w:r w:rsidR="00B361ED" w:rsidRPr="00F15FB4">
        <w:rPr>
          <w:rFonts w:ascii="Arial" w:hAnsi="Arial" w:cs="Arial"/>
        </w:rPr>
        <w:t xml:space="preserve"> </w:t>
      </w:r>
      <w:r w:rsidRPr="00F15FB4">
        <w:rPr>
          <w:rFonts w:ascii="Arial" w:hAnsi="Arial" w:cs="Arial"/>
        </w:rPr>
        <w:t xml:space="preserve">offering </w:t>
      </w:r>
      <w:r w:rsidR="00B361ED" w:rsidRPr="00F15FB4">
        <w:rPr>
          <w:rFonts w:ascii="Arial" w:hAnsi="Arial" w:cs="Arial"/>
        </w:rPr>
        <w:t>an effective service to your clients</w:t>
      </w:r>
      <w:r w:rsidRPr="00F15FB4">
        <w:rPr>
          <w:rFonts w:ascii="Arial" w:hAnsi="Arial" w:cs="Arial"/>
        </w:rPr>
        <w:t>, then it may be advisable to disclose this</w:t>
      </w:r>
      <w:r w:rsidR="00B361ED" w:rsidRPr="00F15FB4">
        <w:rPr>
          <w:rFonts w:ascii="Arial" w:hAnsi="Arial" w:cs="Arial"/>
        </w:rPr>
        <w:t xml:space="preserve">. </w:t>
      </w:r>
      <w:r w:rsidR="002F2933" w:rsidRPr="00F15FB4">
        <w:rPr>
          <w:rFonts w:ascii="Arial" w:hAnsi="Arial" w:cs="Arial"/>
        </w:rPr>
        <w:t>It’s</w:t>
      </w:r>
      <w:r w:rsidR="00B361ED" w:rsidRPr="00F15FB4">
        <w:rPr>
          <w:rFonts w:ascii="Arial" w:hAnsi="Arial" w:cs="Arial"/>
        </w:rPr>
        <w:t xml:space="preserve"> recognised that having a</w:t>
      </w:r>
      <w:r w:rsidR="001D2BB2" w:rsidRPr="00F15FB4">
        <w:rPr>
          <w:rFonts w:ascii="Arial" w:hAnsi="Arial" w:cs="Arial"/>
        </w:rPr>
        <w:t xml:space="preserve">n ongoing health condition or </w:t>
      </w:r>
      <w:r w:rsidRPr="00F15FB4">
        <w:rPr>
          <w:rFonts w:ascii="Arial" w:hAnsi="Arial" w:cs="Arial"/>
        </w:rPr>
        <w:t>disability</w:t>
      </w:r>
      <w:r w:rsidR="00B361ED" w:rsidRPr="00F15FB4">
        <w:rPr>
          <w:rFonts w:ascii="Arial" w:hAnsi="Arial" w:cs="Arial"/>
        </w:rPr>
        <w:t xml:space="preserve"> may not be a permanent state</w:t>
      </w:r>
      <w:r w:rsidR="005466EA" w:rsidRPr="00F15FB4">
        <w:rPr>
          <w:rFonts w:ascii="Arial" w:hAnsi="Arial" w:cs="Arial"/>
        </w:rPr>
        <w:t xml:space="preserve"> and certain health conditions may fluctuate. </w:t>
      </w:r>
    </w:p>
    <w:p w14:paraId="44CB451C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2DB3872B" w14:textId="75225973" w:rsidR="00B361ED" w:rsidRDefault="00A933A5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Therefore, if you </w:t>
      </w:r>
      <w:r w:rsidR="00B361ED" w:rsidRPr="00F15FB4">
        <w:rPr>
          <w:rFonts w:ascii="Arial" w:hAnsi="Arial" w:cs="Arial"/>
        </w:rPr>
        <w:t>have an ongoing</w:t>
      </w:r>
      <w:r w:rsidR="001D2BB2" w:rsidRPr="00F15FB4">
        <w:rPr>
          <w:rFonts w:ascii="Arial" w:hAnsi="Arial" w:cs="Arial"/>
        </w:rPr>
        <w:t xml:space="preserve"> or fluctuating</w:t>
      </w:r>
      <w:r w:rsidR="00B361ED" w:rsidRPr="00F15FB4">
        <w:rPr>
          <w:rFonts w:ascii="Arial" w:hAnsi="Arial" w:cs="Arial"/>
        </w:rPr>
        <w:t xml:space="preserve"> health condition</w:t>
      </w:r>
      <w:r w:rsidR="00826F04" w:rsidRPr="00F15FB4">
        <w:rPr>
          <w:rFonts w:ascii="Arial" w:hAnsi="Arial" w:cs="Arial"/>
        </w:rPr>
        <w:t xml:space="preserve"> (</w:t>
      </w:r>
      <w:r w:rsidR="00DE7039" w:rsidRPr="00F15FB4">
        <w:rPr>
          <w:rFonts w:ascii="Arial" w:hAnsi="Arial" w:cs="Arial"/>
        </w:rPr>
        <w:t>p</w:t>
      </w:r>
      <w:r w:rsidR="00826F04" w:rsidRPr="00F15FB4">
        <w:rPr>
          <w:rFonts w:ascii="Arial" w:hAnsi="Arial" w:cs="Arial"/>
        </w:rPr>
        <w:t>hysical or psychological)</w:t>
      </w:r>
      <w:r w:rsidRPr="00F15FB4">
        <w:rPr>
          <w:rFonts w:ascii="Arial" w:hAnsi="Arial" w:cs="Arial"/>
        </w:rPr>
        <w:t xml:space="preserve"> and this either</w:t>
      </w:r>
      <w:r w:rsidR="00B361ED" w:rsidRPr="00F15FB4">
        <w:rPr>
          <w:rFonts w:ascii="Arial" w:hAnsi="Arial" w:cs="Arial"/>
        </w:rPr>
        <w:t xml:space="preserve"> currently impairs your fitness to practise or could impair your fitness to practi</w:t>
      </w:r>
      <w:r w:rsidR="002F2933" w:rsidRPr="00F15FB4">
        <w:rPr>
          <w:rFonts w:ascii="Arial" w:hAnsi="Arial" w:cs="Arial"/>
        </w:rPr>
        <w:t>s</w:t>
      </w:r>
      <w:r w:rsidR="00B361ED" w:rsidRPr="00F15FB4">
        <w:rPr>
          <w:rFonts w:ascii="Arial" w:hAnsi="Arial" w:cs="Arial"/>
        </w:rPr>
        <w:t>e in the future, you should disclose it to BACP</w:t>
      </w:r>
      <w:r w:rsidR="00F15FB4">
        <w:rPr>
          <w:rFonts w:ascii="Arial" w:hAnsi="Arial" w:cs="Arial"/>
        </w:rPr>
        <w:t>.</w:t>
      </w:r>
    </w:p>
    <w:p w14:paraId="2B356F2C" w14:textId="77777777" w:rsidR="00F15FB4" w:rsidRDefault="00F15FB4" w:rsidP="002F2933">
      <w:pPr>
        <w:spacing w:after="0"/>
        <w:rPr>
          <w:rFonts w:ascii="Arial" w:hAnsi="Arial" w:cs="Arial"/>
        </w:rPr>
      </w:pPr>
    </w:p>
    <w:p w14:paraId="03A4D2F1" w14:textId="77777777" w:rsidR="00F15FB4" w:rsidRPr="00F15FB4" w:rsidRDefault="00F15FB4" w:rsidP="002F2933">
      <w:pPr>
        <w:spacing w:after="0"/>
        <w:rPr>
          <w:rFonts w:ascii="Arial" w:hAnsi="Arial" w:cs="Arial"/>
        </w:rPr>
      </w:pPr>
    </w:p>
    <w:p w14:paraId="0A6558AF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5B5536FD" w14:textId="6D07F768" w:rsidR="00A933A5" w:rsidRPr="00F15FB4" w:rsidRDefault="00845E90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lastRenderedPageBreak/>
        <w:t xml:space="preserve">I am in recovery or have </w:t>
      </w:r>
      <w:r w:rsidR="00A933A5" w:rsidRPr="00F15FB4">
        <w:rPr>
          <w:rFonts w:ascii="Arial" w:hAnsi="Arial" w:cs="Arial"/>
          <w:b/>
          <w:color w:val="31006F"/>
        </w:rPr>
        <w:t>previously</w:t>
      </w:r>
      <w:r w:rsidR="00115102" w:rsidRPr="00F15FB4">
        <w:rPr>
          <w:rFonts w:ascii="Arial" w:hAnsi="Arial" w:cs="Arial"/>
          <w:b/>
          <w:color w:val="31006F"/>
        </w:rPr>
        <w:t xml:space="preserve"> had a problem with </w:t>
      </w:r>
      <w:r w:rsidR="004452D9" w:rsidRPr="00F15FB4">
        <w:rPr>
          <w:rFonts w:ascii="Arial" w:hAnsi="Arial" w:cs="Arial"/>
          <w:b/>
          <w:color w:val="31006F"/>
        </w:rPr>
        <w:t>addiction,</w:t>
      </w:r>
      <w:r w:rsidR="00A933A5" w:rsidRPr="00F15FB4">
        <w:rPr>
          <w:rFonts w:ascii="Arial" w:hAnsi="Arial" w:cs="Arial"/>
          <w:b/>
          <w:color w:val="31006F"/>
        </w:rPr>
        <w:t xml:space="preserve"> do I have to disclose this to BACP?</w:t>
      </w:r>
    </w:p>
    <w:p w14:paraId="65AB35B5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19C2EB56" w14:textId="3FD2DBFD" w:rsidR="00424876" w:rsidRPr="00F15FB4" w:rsidRDefault="004452D9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Yes, you should disclose this to BACP. Whilst you may be in recovery or have been in a period of absti</w:t>
      </w:r>
      <w:r w:rsidR="005466EA" w:rsidRPr="00F15FB4">
        <w:rPr>
          <w:rFonts w:ascii="Arial" w:hAnsi="Arial" w:cs="Arial"/>
        </w:rPr>
        <w:t>nence for a long time, BACP may</w:t>
      </w:r>
      <w:r w:rsidRPr="00F15FB4">
        <w:rPr>
          <w:rFonts w:ascii="Arial" w:hAnsi="Arial" w:cs="Arial"/>
        </w:rPr>
        <w:t xml:space="preserve"> need to make f</w:t>
      </w:r>
      <w:r w:rsidR="005466EA" w:rsidRPr="00F15FB4">
        <w:rPr>
          <w:rFonts w:ascii="Arial" w:hAnsi="Arial" w:cs="Arial"/>
        </w:rPr>
        <w:t>urther enquiries with you.</w:t>
      </w:r>
    </w:p>
    <w:p w14:paraId="36BFDFD3" w14:textId="77777777" w:rsidR="00424876" w:rsidRPr="00F15FB4" w:rsidRDefault="00424876" w:rsidP="002F2933">
      <w:pPr>
        <w:spacing w:after="0"/>
        <w:rPr>
          <w:rFonts w:ascii="Arial" w:hAnsi="Arial" w:cs="Arial"/>
          <w:b/>
          <w:color w:val="52188C"/>
        </w:rPr>
      </w:pPr>
    </w:p>
    <w:p w14:paraId="2C7286D2" w14:textId="5FB9DA17" w:rsidR="00A933A5" w:rsidRPr="00F15FB4" w:rsidRDefault="00A933A5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 xml:space="preserve">I am unsure </w:t>
      </w:r>
      <w:r w:rsidR="005466EA" w:rsidRPr="00F15FB4">
        <w:rPr>
          <w:rFonts w:ascii="Arial" w:hAnsi="Arial" w:cs="Arial"/>
          <w:b/>
          <w:color w:val="31006F"/>
        </w:rPr>
        <w:t>if</w:t>
      </w:r>
      <w:r w:rsidRPr="00F15FB4">
        <w:rPr>
          <w:rFonts w:ascii="Arial" w:hAnsi="Arial" w:cs="Arial"/>
          <w:b/>
          <w:color w:val="31006F"/>
        </w:rPr>
        <w:t xml:space="preserve"> my fitness to practise is impaired</w:t>
      </w:r>
      <w:r w:rsidR="00752390" w:rsidRPr="00F15FB4">
        <w:rPr>
          <w:rFonts w:ascii="Arial" w:hAnsi="Arial" w:cs="Arial"/>
          <w:b/>
          <w:color w:val="31006F"/>
        </w:rPr>
        <w:t xml:space="preserve"> or whether I need to disclose to BACP</w:t>
      </w:r>
      <w:r w:rsidR="00126252" w:rsidRPr="00F15FB4">
        <w:rPr>
          <w:rFonts w:ascii="Arial" w:hAnsi="Arial" w:cs="Arial"/>
          <w:b/>
          <w:color w:val="31006F"/>
        </w:rPr>
        <w:t>?</w:t>
      </w:r>
    </w:p>
    <w:p w14:paraId="7D52FD9B" w14:textId="77777777" w:rsidR="00424876" w:rsidRPr="00F15FB4" w:rsidRDefault="00424876" w:rsidP="002F2933">
      <w:pPr>
        <w:spacing w:after="0"/>
        <w:rPr>
          <w:rFonts w:ascii="Arial" w:hAnsi="Arial" w:cs="Arial"/>
        </w:rPr>
      </w:pPr>
    </w:p>
    <w:p w14:paraId="0C5F6321" w14:textId="5C37EFDE" w:rsidR="00CC6BC0" w:rsidRPr="00F15FB4" w:rsidRDefault="00A933A5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If you</w:t>
      </w:r>
      <w:r w:rsidR="00FB434E" w:rsidRPr="00F15FB4">
        <w:rPr>
          <w:rFonts w:ascii="Arial" w:hAnsi="Arial" w:cs="Arial"/>
        </w:rPr>
        <w:t>’</w:t>
      </w:r>
      <w:r w:rsidRPr="00F15FB4">
        <w:rPr>
          <w:rFonts w:ascii="Arial" w:hAnsi="Arial" w:cs="Arial"/>
        </w:rPr>
        <w:t>re unsure whether you need to make</w:t>
      </w:r>
      <w:r w:rsidR="002F2933" w:rsidRPr="00F15FB4">
        <w:rPr>
          <w:rFonts w:ascii="Arial" w:hAnsi="Arial" w:cs="Arial"/>
        </w:rPr>
        <w:t xml:space="preserve"> a</w:t>
      </w:r>
      <w:r w:rsidRPr="00F15FB4">
        <w:rPr>
          <w:rFonts w:ascii="Arial" w:hAnsi="Arial" w:cs="Arial"/>
        </w:rPr>
        <w:t xml:space="preserve"> disclosure to BACP, </w:t>
      </w:r>
      <w:r w:rsidR="00FB434E" w:rsidRPr="00F15FB4">
        <w:rPr>
          <w:rFonts w:ascii="Arial" w:hAnsi="Arial" w:cs="Arial"/>
        </w:rPr>
        <w:t>you</w:t>
      </w:r>
      <w:r w:rsidR="00CC6BC0" w:rsidRPr="00F15FB4">
        <w:rPr>
          <w:rFonts w:ascii="Arial" w:hAnsi="Arial" w:cs="Arial"/>
        </w:rPr>
        <w:t xml:space="preserve"> may need to seek advice organisations such as the Citizens Advice Bureau </w:t>
      </w:r>
      <w:r w:rsidR="000F243A" w:rsidRPr="00F15FB4">
        <w:rPr>
          <w:rFonts w:ascii="Arial" w:hAnsi="Arial" w:cs="Arial"/>
        </w:rPr>
        <w:t xml:space="preserve">who </w:t>
      </w:r>
      <w:r w:rsidR="00CC6BC0" w:rsidRPr="00F15FB4">
        <w:rPr>
          <w:rFonts w:ascii="Arial" w:hAnsi="Arial" w:cs="Arial"/>
        </w:rPr>
        <w:t>may be able to help or signpost you to the right direction.</w:t>
      </w:r>
    </w:p>
    <w:p w14:paraId="457D87A8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77932D4D" w14:textId="75C6E0A1" w:rsidR="00E52830" w:rsidRPr="00F15FB4" w:rsidRDefault="00E5283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If information comes to light once you are in membership, that you </w:t>
      </w:r>
      <w:r w:rsidR="00FB434E" w:rsidRPr="00F15FB4">
        <w:rPr>
          <w:rFonts w:ascii="Arial" w:hAnsi="Arial" w:cs="Arial"/>
        </w:rPr>
        <w:t>should have disclosed on application, but didn’t</w:t>
      </w:r>
      <w:r w:rsidRPr="00F15FB4">
        <w:rPr>
          <w:rFonts w:ascii="Arial" w:hAnsi="Arial" w:cs="Arial"/>
        </w:rPr>
        <w:t>, it could result in your membership being withdraw</w:t>
      </w:r>
      <w:r w:rsidR="00080B8A" w:rsidRPr="00F15FB4">
        <w:rPr>
          <w:rFonts w:ascii="Arial" w:hAnsi="Arial" w:cs="Arial"/>
        </w:rPr>
        <w:t>n</w:t>
      </w:r>
      <w:r w:rsidRPr="00F15FB4">
        <w:rPr>
          <w:rFonts w:ascii="Arial" w:hAnsi="Arial" w:cs="Arial"/>
        </w:rPr>
        <w:t>.</w:t>
      </w:r>
    </w:p>
    <w:p w14:paraId="1394F8BF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643DD2FD" w14:textId="551767B7" w:rsidR="00B361ED" w:rsidRPr="00F15FB4" w:rsidRDefault="00B361ED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 xml:space="preserve">Why does BACP need to know if I suffer from ill health and/or have an impairment that </w:t>
      </w:r>
      <w:r w:rsidR="00A933A5" w:rsidRPr="00F15FB4">
        <w:rPr>
          <w:rFonts w:ascii="Arial" w:hAnsi="Arial" w:cs="Arial"/>
          <w:b/>
          <w:color w:val="31006F"/>
        </w:rPr>
        <w:t>a</w:t>
      </w:r>
      <w:r w:rsidRPr="00F15FB4">
        <w:rPr>
          <w:rFonts w:ascii="Arial" w:hAnsi="Arial" w:cs="Arial"/>
          <w:b/>
          <w:color w:val="31006F"/>
        </w:rPr>
        <w:t>ffects my fitness to practise?</w:t>
      </w:r>
    </w:p>
    <w:p w14:paraId="7DF2B763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32D42308" w14:textId="6A9C0460" w:rsidR="00A933A5" w:rsidRPr="00F15FB4" w:rsidRDefault="002F2933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In order to protect the public, </w:t>
      </w:r>
      <w:r w:rsidR="00A933A5" w:rsidRPr="00F15FB4">
        <w:rPr>
          <w:rFonts w:ascii="Arial" w:hAnsi="Arial" w:cs="Arial"/>
        </w:rPr>
        <w:t xml:space="preserve">BACP has a duty to ensure that applicants and members are safe to work with clients and </w:t>
      </w:r>
      <w:r w:rsidR="00FB434E" w:rsidRPr="00F15FB4">
        <w:rPr>
          <w:rFonts w:ascii="Arial" w:hAnsi="Arial" w:cs="Arial"/>
        </w:rPr>
        <w:t>can</w:t>
      </w:r>
      <w:r w:rsidR="00A933A5" w:rsidRPr="00F15FB4">
        <w:rPr>
          <w:rFonts w:ascii="Arial" w:hAnsi="Arial" w:cs="Arial"/>
        </w:rPr>
        <w:t xml:space="preserve"> adhere to the Ethical Framework for the Counselling Professions</w:t>
      </w:r>
      <w:r w:rsidRPr="00F15FB4">
        <w:rPr>
          <w:rFonts w:ascii="Arial" w:hAnsi="Arial" w:cs="Arial"/>
        </w:rPr>
        <w:t>.</w:t>
      </w:r>
      <w:r w:rsidR="00A933A5" w:rsidRPr="00F15FB4">
        <w:rPr>
          <w:rFonts w:ascii="Arial" w:hAnsi="Arial" w:cs="Arial"/>
        </w:rPr>
        <w:t xml:space="preserve"> </w:t>
      </w:r>
    </w:p>
    <w:p w14:paraId="30C0D17A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0F50ABB2" w14:textId="2D5CF5F5" w:rsidR="000E4AAE" w:rsidRPr="00F15FB4" w:rsidRDefault="00A933A5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Where a disclosure is made</w:t>
      </w:r>
      <w:r w:rsidR="005466EA" w:rsidRPr="00F15FB4">
        <w:rPr>
          <w:rFonts w:ascii="Arial" w:hAnsi="Arial" w:cs="Arial"/>
        </w:rPr>
        <w:t xml:space="preserve"> that an applicant has an impairment relating to physical or </w:t>
      </w:r>
      <w:r w:rsidR="00752390" w:rsidRPr="00F15FB4">
        <w:rPr>
          <w:rFonts w:ascii="Arial" w:hAnsi="Arial" w:cs="Arial"/>
        </w:rPr>
        <w:t>psychological</w:t>
      </w:r>
      <w:r w:rsidR="005466EA" w:rsidRPr="00F15FB4">
        <w:rPr>
          <w:rFonts w:ascii="Arial" w:hAnsi="Arial" w:cs="Arial"/>
        </w:rPr>
        <w:t xml:space="preserve"> health</w:t>
      </w:r>
      <w:r w:rsidRPr="00F15FB4">
        <w:rPr>
          <w:rFonts w:ascii="Arial" w:hAnsi="Arial" w:cs="Arial"/>
        </w:rPr>
        <w:t xml:space="preserve">, BACP will make enquiries with the applicant or Member to ensure </w:t>
      </w:r>
      <w:r w:rsidR="006C4561" w:rsidRPr="00F15FB4">
        <w:rPr>
          <w:rFonts w:ascii="Arial" w:hAnsi="Arial" w:cs="Arial"/>
        </w:rPr>
        <w:t xml:space="preserve">they </w:t>
      </w:r>
      <w:r w:rsidRPr="00F15FB4">
        <w:rPr>
          <w:rFonts w:ascii="Arial" w:hAnsi="Arial" w:cs="Arial"/>
        </w:rPr>
        <w:t xml:space="preserve">can comply with paragraphs 18 and </w:t>
      </w:r>
      <w:r w:rsidR="009C3D0E" w:rsidRPr="00F15FB4">
        <w:rPr>
          <w:rFonts w:ascii="Arial" w:hAnsi="Arial" w:cs="Arial"/>
        </w:rPr>
        <w:t>91</w:t>
      </w:r>
      <w:r w:rsidRPr="00F15FB4">
        <w:rPr>
          <w:rFonts w:ascii="Arial" w:hAnsi="Arial" w:cs="Arial"/>
        </w:rPr>
        <w:t xml:space="preserve"> of the Ethical Framework</w:t>
      </w:r>
      <w:r w:rsidR="001D2BB2" w:rsidRPr="00F15FB4">
        <w:rPr>
          <w:rFonts w:ascii="Arial" w:hAnsi="Arial" w:cs="Arial"/>
        </w:rPr>
        <w:t>;</w:t>
      </w:r>
      <w:r w:rsidR="006C4561" w:rsidRPr="00F15FB4">
        <w:rPr>
          <w:rFonts w:ascii="Arial" w:hAnsi="Arial" w:cs="Arial"/>
        </w:rPr>
        <w:t xml:space="preserve"> are safe to work with cl</w:t>
      </w:r>
      <w:r w:rsidR="001D2BB2" w:rsidRPr="00F15FB4">
        <w:rPr>
          <w:rFonts w:ascii="Arial" w:hAnsi="Arial" w:cs="Arial"/>
        </w:rPr>
        <w:t>ients;</w:t>
      </w:r>
      <w:r w:rsidR="006C4561" w:rsidRPr="00F15FB4">
        <w:rPr>
          <w:rFonts w:ascii="Arial" w:hAnsi="Arial" w:cs="Arial"/>
        </w:rPr>
        <w:t xml:space="preserve"> and are fit to practise.</w:t>
      </w:r>
    </w:p>
    <w:p w14:paraId="23399F6D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24D79193" w14:textId="74A5D19D" w:rsidR="000E4AAE" w:rsidRPr="00F15FB4" w:rsidRDefault="000E4AAE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What will happen if I disclose</w:t>
      </w:r>
      <w:r w:rsidR="006C4561" w:rsidRPr="00F15FB4">
        <w:rPr>
          <w:rFonts w:ascii="Arial" w:hAnsi="Arial" w:cs="Arial"/>
          <w:b/>
          <w:color w:val="31006F"/>
        </w:rPr>
        <w:t xml:space="preserve"> my</w:t>
      </w:r>
      <w:r w:rsidRPr="00F15FB4">
        <w:rPr>
          <w:rFonts w:ascii="Arial" w:hAnsi="Arial" w:cs="Arial"/>
          <w:b/>
          <w:color w:val="31006F"/>
        </w:rPr>
        <w:t xml:space="preserve"> fit</w:t>
      </w:r>
      <w:r w:rsidR="006C4561" w:rsidRPr="00F15FB4">
        <w:rPr>
          <w:rFonts w:ascii="Arial" w:hAnsi="Arial" w:cs="Arial"/>
          <w:b/>
          <w:color w:val="31006F"/>
        </w:rPr>
        <w:t>ness to practise is impaired</w:t>
      </w:r>
      <w:r w:rsidR="001D2BB2" w:rsidRPr="00F15FB4">
        <w:rPr>
          <w:rFonts w:ascii="Arial" w:hAnsi="Arial" w:cs="Arial"/>
          <w:b/>
          <w:color w:val="31006F"/>
        </w:rPr>
        <w:t xml:space="preserve"> on my application to join BACP</w:t>
      </w:r>
      <w:r w:rsidR="006C4561" w:rsidRPr="00F15FB4">
        <w:rPr>
          <w:rFonts w:ascii="Arial" w:hAnsi="Arial" w:cs="Arial"/>
          <w:b/>
          <w:color w:val="31006F"/>
        </w:rPr>
        <w:t>?</w:t>
      </w:r>
    </w:p>
    <w:p w14:paraId="18677D02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7CF879EF" w14:textId="750E8CE6" w:rsidR="00752390" w:rsidRPr="00F15FB4" w:rsidRDefault="0075239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Whe</w:t>
      </w:r>
      <w:r w:rsidR="00FB434E" w:rsidRPr="00F15FB4">
        <w:rPr>
          <w:rFonts w:ascii="Arial" w:hAnsi="Arial" w:cs="Arial"/>
        </w:rPr>
        <w:t>n</w:t>
      </w:r>
      <w:r w:rsidRPr="00F15FB4">
        <w:rPr>
          <w:rFonts w:ascii="Arial" w:hAnsi="Arial" w:cs="Arial"/>
        </w:rPr>
        <w:t xml:space="preserve"> an applicant makes a disclosure on the application form, it asks the applicant to provide a full and comprehensive statement about the disclosure. </w:t>
      </w:r>
    </w:p>
    <w:p w14:paraId="30913EFA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636AB53E" w14:textId="4F29D084" w:rsidR="00752390" w:rsidRPr="00F15FB4" w:rsidRDefault="00080B8A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The Membership department will pass your </w:t>
      </w:r>
      <w:r w:rsidR="00752390" w:rsidRPr="00F15FB4">
        <w:rPr>
          <w:rFonts w:ascii="Arial" w:hAnsi="Arial" w:cs="Arial"/>
        </w:rPr>
        <w:t xml:space="preserve">application form and any information you have provided, </w:t>
      </w:r>
      <w:r w:rsidRPr="00F15FB4">
        <w:rPr>
          <w:rFonts w:ascii="Arial" w:hAnsi="Arial" w:cs="Arial"/>
        </w:rPr>
        <w:t xml:space="preserve">to the </w:t>
      </w:r>
      <w:r w:rsidR="00752390" w:rsidRPr="00F15FB4">
        <w:rPr>
          <w:rFonts w:ascii="Arial" w:hAnsi="Arial" w:cs="Arial"/>
        </w:rPr>
        <w:t xml:space="preserve">Professional Conduct Department, </w:t>
      </w:r>
      <w:r w:rsidRPr="00F15FB4">
        <w:rPr>
          <w:rFonts w:ascii="Arial" w:hAnsi="Arial" w:cs="Arial"/>
        </w:rPr>
        <w:t xml:space="preserve">where it will be allocated to a Case Manager for assessment. The </w:t>
      </w:r>
      <w:r w:rsidR="00752390" w:rsidRPr="00F15FB4">
        <w:rPr>
          <w:rFonts w:ascii="Arial" w:hAnsi="Arial" w:cs="Arial"/>
        </w:rPr>
        <w:t>Article 12.3 Procedure is used to assesses an applicant’s suitability for membership and to ensure applicants are safe to work with clients.</w:t>
      </w:r>
    </w:p>
    <w:p w14:paraId="12312DAD" w14:textId="77777777" w:rsidR="002F2933" w:rsidRPr="00F15FB4" w:rsidRDefault="002F2933" w:rsidP="002F2933">
      <w:pPr>
        <w:spacing w:after="0"/>
        <w:rPr>
          <w:rFonts w:ascii="Arial" w:hAnsi="Arial" w:cs="Arial"/>
          <w:u w:val="single"/>
        </w:rPr>
      </w:pPr>
    </w:p>
    <w:p w14:paraId="0FB7E943" w14:textId="0BB03F94" w:rsidR="00BE2200" w:rsidRPr="00F15FB4" w:rsidRDefault="00BE220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You may be asked to provide further information to the </w:t>
      </w:r>
      <w:r w:rsidR="00080B8A" w:rsidRPr="00F15FB4">
        <w:rPr>
          <w:rFonts w:ascii="Arial" w:hAnsi="Arial" w:cs="Arial"/>
        </w:rPr>
        <w:t>Case Manager</w:t>
      </w:r>
      <w:r w:rsidR="00FB434E" w:rsidRPr="00F15FB4">
        <w:rPr>
          <w:rFonts w:ascii="Arial" w:hAnsi="Arial" w:cs="Arial"/>
        </w:rPr>
        <w:t>,</w:t>
      </w:r>
      <w:r w:rsidR="00080B8A" w:rsidRPr="00F15FB4">
        <w:rPr>
          <w:rFonts w:ascii="Arial" w:hAnsi="Arial" w:cs="Arial"/>
        </w:rPr>
        <w:t xml:space="preserve"> </w:t>
      </w:r>
      <w:r w:rsidRPr="00F15FB4">
        <w:rPr>
          <w:rFonts w:ascii="Arial" w:hAnsi="Arial" w:cs="Arial"/>
        </w:rPr>
        <w:t>so they can fully assess the disclosure</w:t>
      </w:r>
      <w:r w:rsidR="00845E90" w:rsidRPr="00F15FB4">
        <w:rPr>
          <w:rFonts w:ascii="Arial" w:hAnsi="Arial" w:cs="Arial"/>
        </w:rPr>
        <w:t>.</w:t>
      </w:r>
    </w:p>
    <w:p w14:paraId="5C8BC446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1D7C6BBC" w14:textId="78F59169" w:rsidR="00BE2200" w:rsidRPr="00F15FB4" w:rsidRDefault="00BE2200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What information will I be asked for?</w:t>
      </w:r>
    </w:p>
    <w:p w14:paraId="7FD85D21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493DCE35" w14:textId="7BB23B0B" w:rsidR="00BE2200" w:rsidRPr="00F15FB4" w:rsidRDefault="00845E9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BACP w</w:t>
      </w:r>
      <w:r w:rsidR="00080B8A" w:rsidRPr="00F15FB4">
        <w:rPr>
          <w:rFonts w:ascii="Arial" w:hAnsi="Arial" w:cs="Arial"/>
        </w:rPr>
        <w:t xml:space="preserve">ill want to </w:t>
      </w:r>
      <w:r w:rsidRPr="00F15FB4">
        <w:rPr>
          <w:rFonts w:ascii="Arial" w:hAnsi="Arial" w:cs="Arial"/>
        </w:rPr>
        <w:t xml:space="preserve">know </w:t>
      </w:r>
      <w:r w:rsidR="00080B8A" w:rsidRPr="00F15FB4">
        <w:rPr>
          <w:rFonts w:ascii="Arial" w:hAnsi="Arial" w:cs="Arial"/>
        </w:rPr>
        <w:t xml:space="preserve">if there are any potential </w:t>
      </w:r>
      <w:r w:rsidRPr="00F15FB4">
        <w:rPr>
          <w:rFonts w:ascii="Arial" w:hAnsi="Arial" w:cs="Arial"/>
        </w:rPr>
        <w:t xml:space="preserve">risks to client safety </w:t>
      </w:r>
      <w:r w:rsidR="00080B8A" w:rsidRPr="00F15FB4">
        <w:rPr>
          <w:rFonts w:ascii="Arial" w:hAnsi="Arial" w:cs="Arial"/>
        </w:rPr>
        <w:t>or</w:t>
      </w:r>
      <w:r w:rsidRPr="00F15FB4">
        <w:rPr>
          <w:rFonts w:ascii="Arial" w:hAnsi="Arial" w:cs="Arial"/>
        </w:rPr>
        <w:t xml:space="preserve"> your ability to carry out your job safely</w:t>
      </w:r>
      <w:r w:rsidR="00080B8A" w:rsidRPr="00F15FB4">
        <w:rPr>
          <w:rFonts w:ascii="Arial" w:hAnsi="Arial" w:cs="Arial"/>
        </w:rPr>
        <w:t xml:space="preserve"> and effectively. </w:t>
      </w:r>
      <w:r w:rsidR="00BE2200" w:rsidRPr="00F15FB4">
        <w:rPr>
          <w:rFonts w:ascii="Arial" w:hAnsi="Arial" w:cs="Arial"/>
        </w:rPr>
        <w:t>You may be asked to provide further details in relation to the health condition/impairment</w:t>
      </w:r>
      <w:r w:rsidR="00FB434E" w:rsidRPr="00F15FB4">
        <w:rPr>
          <w:rFonts w:ascii="Arial" w:hAnsi="Arial" w:cs="Arial"/>
        </w:rPr>
        <w:t>,</w:t>
      </w:r>
      <w:r w:rsidR="00080B8A" w:rsidRPr="00F15FB4">
        <w:rPr>
          <w:rFonts w:ascii="Arial" w:hAnsi="Arial" w:cs="Arial"/>
        </w:rPr>
        <w:t xml:space="preserve"> fo</w:t>
      </w:r>
      <w:r w:rsidR="00F66D4F" w:rsidRPr="00F15FB4">
        <w:rPr>
          <w:rFonts w:ascii="Arial" w:hAnsi="Arial" w:cs="Arial"/>
        </w:rPr>
        <w:t>r</w:t>
      </w:r>
      <w:r w:rsidR="00080B8A" w:rsidRPr="00F15FB4">
        <w:rPr>
          <w:rFonts w:ascii="Arial" w:hAnsi="Arial" w:cs="Arial"/>
        </w:rPr>
        <w:t xml:space="preserve"> example</w:t>
      </w:r>
      <w:r w:rsidR="00FB434E" w:rsidRPr="00F15FB4">
        <w:rPr>
          <w:rFonts w:ascii="Arial" w:hAnsi="Arial" w:cs="Arial"/>
        </w:rPr>
        <w:t>,</w:t>
      </w:r>
      <w:r w:rsidR="00080B8A" w:rsidRPr="00F15FB4">
        <w:rPr>
          <w:rFonts w:ascii="Arial" w:hAnsi="Arial" w:cs="Arial"/>
        </w:rPr>
        <w:t xml:space="preserve"> </w:t>
      </w:r>
      <w:r w:rsidR="00BE2200" w:rsidRPr="00F15FB4">
        <w:rPr>
          <w:rFonts w:ascii="Arial" w:hAnsi="Arial" w:cs="Arial"/>
        </w:rPr>
        <w:t xml:space="preserve">how you monitor and maintain your fitness to practise; your awareness of any impact it may have </w:t>
      </w:r>
      <w:r w:rsidR="00FB434E" w:rsidRPr="00F15FB4">
        <w:rPr>
          <w:rFonts w:ascii="Arial" w:hAnsi="Arial" w:cs="Arial"/>
        </w:rPr>
        <w:t xml:space="preserve">on </w:t>
      </w:r>
      <w:r w:rsidR="00BE2200" w:rsidRPr="00F15FB4">
        <w:rPr>
          <w:rFonts w:ascii="Arial" w:hAnsi="Arial" w:cs="Arial"/>
        </w:rPr>
        <w:t xml:space="preserve">clients and </w:t>
      </w:r>
      <w:r w:rsidR="001D2BB2" w:rsidRPr="00F15FB4">
        <w:rPr>
          <w:rFonts w:ascii="Arial" w:hAnsi="Arial" w:cs="Arial"/>
        </w:rPr>
        <w:t>any</w:t>
      </w:r>
      <w:r w:rsidR="00BE2200" w:rsidRPr="00F15FB4">
        <w:rPr>
          <w:rFonts w:ascii="Arial" w:hAnsi="Arial" w:cs="Arial"/>
        </w:rPr>
        <w:t xml:space="preserve"> adjustments you may need to make to ensure you can work safely with clients.</w:t>
      </w:r>
    </w:p>
    <w:p w14:paraId="1C178CA7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631CA8F5" w14:textId="624AAA64" w:rsidR="00BE2200" w:rsidRPr="00F15FB4" w:rsidRDefault="00BE220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lastRenderedPageBreak/>
        <w:t xml:space="preserve">You may be asked to provide a letter from your GP or other healthcare professional, </w:t>
      </w:r>
      <w:r w:rsidR="00FC6695">
        <w:rPr>
          <w:rFonts w:ascii="Arial" w:hAnsi="Arial" w:cs="Arial"/>
        </w:rPr>
        <w:t xml:space="preserve">but only </w:t>
      </w:r>
      <w:r w:rsidR="00845E90" w:rsidRPr="00F15FB4">
        <w:rPr>
          <w:rFonts w:ascii="Arial" w:hAnsi="Arial" w:cs="Arial"/>
        </w:rPr>
        <w:t>if it</w:t>
      </w:r>
      <w:r w:rsidR="00FB434E" w:rsidRPr="00F15FB4">
        <w:rPr>
          <w:rFonts w:ascii="Arial" w:hAnsi="Arial" w:cs="Arial"/>
        </w:rPr>
        <w:t>’</w:t>
      </w:r>
      <w:r w:rsidR="00845E90" w:rsidRPr="00F15FB4">
        <w:rPr>
          <w:rFonts w:ascii="Arial" w:hAnsi="Arial" w:cs="Arial"/>
        </w:rPr>
        <w:t>s deemed nec</w:t>
      </w:r>
      <w:r w:rsidR="001D2BB2" w:rsidRPr="00F15FB4">
        <w:rPr>
          <w:rFonts w:ascii="Arial" w:hAnsi="Arial" w:cs="Arial"/>
        </w:rPr>
        <w:t>essary</w:t>
      </w:r>
      <w:r w:rsidR="00080B8A" w:rsidRPr="00F15FB4">
        <w:rPr>
          <w:rFonts w:ascii="Arial" w:hAnsi="Arial" w:cs="Arial"/>
        </w:rPr>
        <w:t xml:space="preserve">. You may also be asked for </w:t>
      </w:r>
      <w:r w:rsidR="001D2BB2" w:rsidRPr="00F15FB4">
        <w:rPr>
          <w:rFonts w:ascii="Arial" w:hAnsi="Arial" w:cs="Arial"/>
        </w:rPr>
        <w:t xml:space="preserve">a letter from your </w:t>
      </w:r>
      <w:r w:rsidR="00FB434E" w:rsidRPr="00F15FB4">
        <w:rPr>
          <w:rFonts w:ascii="Arial" w:hAnsi="Arial" w:cs="Arial"/>
        </w:rPr>
        <w:t>s</w:t>
      </w:r>
      <w:r w:rsidR="00845E90" w:rsidRPr="00F15FB4">
        <w:rPr>
          <w:rFonts w:ascii="Arial" w:hAnsi="Arial" w:cs="Arial"/>
        </w:rPr>
        <w:t xml:space="preserve">upervisor or </w:t>
      </w:r>
      <w:r w:rsidR="00FB434E" w:rsidRPr="00F15FB4">
        <w:rPr>
          <w:rFonts w:ascii="Arial" w:hAnsi="Arial" w:cs="Arial"/>
        </w:rPr>
        <w:t>t</w:t>
      </w:r>
      <w:r w:rsidR="00845E90" w:rsidRPr="00F15FB4">
        <w:rPr>
          <w:rFonts w:ascii="Arial" w:hAnsi="Arial" w:cs="Arial"/>
        </w:rPr>
        <w:t xml:space="preserve">utor, </w:t>
      </w:r>
      <w:r w:rsidR="00FB434E" w:rsidRPr="00F15FB4">
        <w:rPr>
          <w:rFonts w:ascii="Arial" w:hAnsi="Arial" w:cs="Arial"/>
        </w:rPr>
        <w:t>confirming whether they think that the matter that you’ve disclosed would have an impact on your ability to practise as a counsellor</w:t>
      </w:r>
      <w:r w:rsidR="00845E90" w:rsidRPr="00F15FB4">
        <w:rPr>
          <w:rFonts w:ascii="Arial" w:hAnsi="Arial" w:cs="Arial"/>
        </w:rPr>
        <w:t>.</w:t>
      </w:r>
      <w:r w:rsidR="00F15FB4">
        <w:rPr>
          <w:rFonts w:ascii="Arial" w:hAnsi="Arial" w:cs="Arial"/>
        </w:rPr>
        <w:t xml:space="preserve"> We won’t ask you to provide information from a healthcare practitioner unless it is absolutely necessary for the purposes of assessing suitability for membership. </w:t>
      </w:r>
    </w:p>
    <w:p w14:paraId="77E26819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5D8AB9CF" w14:textId="43C08EDA" w:rsidR="00FF34B5" w:rsidRPr="00F15FB4" w:rsidRDefault="00FF34B5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 xml:space="preserve">Will my application </w:t>
      </w:r>
      <w:r w:rsidR="00C318F1" w:rsidRPr="00F15FB4">
        <w:rPr>
          <w:rFonts w:ascii="Arial" w:hAnsi="Arial" w:cs="Arial"/>
          <w:b/>
          <w:color w:val="31006F"/>
        </w:rPr>
        <w:t xml:space="preserve">always </w:t>
      </w:r>
      <w:r w:rsidRPr="00F15FB4">
        <w:rPr>
          <w:rFonts w:ascii="Arial" w:hAnsi="Arial" w:cs="Arial"/>
          <w:b/>
          <w:color w:val="31006F"/>
        </w:rPr>
        <w:t>be referred to a Panel?</w:t>
      </w:r>
    </w:p>
    <w:p w14:paraId="4D352021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1B91740C" w14:textId="0F55CDA2" w:rsidR="00DB4188" w:rsidRPr="00F15FB4" w:rsidRDefault="00FF34B5" w:rsidP="00DB4188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Whe</w:t>
      </w:r>
      <w:r w:rsidR="00942BC9" w:rsidRPr="00F15FB4">
        <w:rPr>
          <w:rFonts w:ascii="Arial" w:hAnsi="Arial" w:cs="Arial"/>
        </w:rPr>
        <w:t>n</w:t>
      </w:r>
      <w:r w:rsidRPr="00F15FB4">
        <w:rPr>
          <w:rFonts w:ascii="Arial" w:hAnsi="Arial" w:cs="Arial"/>
        </w:rPr>
        <w:t xml:space="preserve"> an applicant has provided sufficient information</w:t>
      </w:r>
      <w:r w:rsidR="00C318F1" w:rsidRPr="00F15FB4">
        <w:rPr>
          <w:rFonts w:ascii="Arial" w:hAnsi="Arial" w:cs="Arial"/>
        </w:rPr>
        <w:t>, the</w:t>
      </w:r>
      <w:r w:rsidRPr="00F15FB4">
        <w:rPr>
          <w:rFonts w:ascii="Arial" w:hAnsi="Arial" w:cs="Arial"/>
        </w:rPr>
        <w:t xml:space="preserve"> </w:t>
      </w:r>
      <w:r w:rsidR="00080B8A" w:rsidRPr="00F15FB4">
        <w:rPr>
          <w:rFonts w:ascii="Arial" w:hAnsi="Arial" w:cs="Arial"/>
        </w:rPr>
        <w:t>Case Manager</w:t>
      </w:r>
      <w:r w:rsidR="00C318F1" w:rsidRPr="00F15FB4">
        <w:rPr>
          <w:rFonts w:ascii="Arial" w:hAnsi="Arial" w:cs="Arial"/>
        </w:rPr>
        <w:t xml:space="preserve"> will consider the “</w:t>
      </w:r>
      <w:r w:rsidR="00942BC9" w:rsidRPr="00F15FB4">
        <w:rPr>
          <w:rFonts w:ascii="Arial" w:hAnsi="Arial" w:cs="Arial"/>
        </w:rPr>
        <w:t>overarching questions</w:t>
      </w:r>
      <w:r w:rsidR="00C318F1" w:rsidRPr="00F15FB4">
        <w:rPr>
          <w:rFonts w:ascii="Arial" w:hAnsi="Arial" w:cs="Arial"/>
        </w:rPr>
        <w:t>”</w:t>
      </w:r>
      <w:r w:rsidR="00942BC9" w:rsidRPr="00F15FB4">
        <w:rPr>
          <w:rFonts w:ascii="Arial" w:hAnsi="Arial" w:cs="Arial"/>
        </w:rPr>
        <w:t xml:space="preserve"> </w:t>
      </w:r>
      <w:r w:rsidR="001D2BB2" w:rsidRPr="00F15FB4">
        <w:rPr>
          <w:rFonts w:ascii="Arial" w:hAnsi="Arial" w:cs="Arial"/>
        </w:rPr>
        <w:t xml:space="preserve">to determine if your application and disclosure needs to be considered by </w:t>
      </w:r>
      <w:r w:rsidR="00080B8A" w:rsidRPr="00F15FB4">
        <w:rPr>
          <w:rFonts w:ascii="Arial" w:hAnsi="Arial" w:cs="Arial"/>
        </w:rPr>
        <w:t xml:space="preserve">an Article 12.3 </w:t>
      </w:r>
      <w:r w:rsidR="001D2BB2" w:rsidRPr="00F15FB4">
        <w:rPr>
          <w:rFonts w:ascii="Arial" w:hAnsi="Arial" w:cs="Arial"/>
        </w:rPr>
        <w:t>Panel</w:t>
      </w:r>
      <w:r w:rsidRPr="00F15FB4">
        <w:rPr>
          <w:rFonts w:ascii="Arial" w:hAnsi="Arial" w:cs="Arial"/>
        </w:rPr>
        <w:t xml:space="preserve">. </w:t>
      </w:r>
      <w:r w:rsidR="00DB4188" w:rsidRPr="00F15FB4">
        <w:rPr>
          <w:rFonts w:ascii="Arial" w:hAnsi="Arial" w:cs="Arial"/>
        </w:rPr>
        <w:t xml:space="preserve">The three overarching assessment </w:t>
      </w:r>
      <w:r w:rsidR="23924994" w:rsidRPr="00F15FB4">
        <w:rPr>
          <w:rFonts w:ascii="Arial" w:hAnsi="Arial" w:cs="Arial"/>
        </w:rPr>
        <w:t xml:space="preserve">questions are </w:t>
      </w:r>
      <w:r w:rsidR="00DB4188" w:rsidRPr="00F15FB4">
        <w:rPr>
          <w:rFonts w:ascii="Arial" w:hAnsi="Arial" w:cs="Arial"/>
        </w:rPr>
        <w:t xml:space="preserve">set out below:  </w:t>
      </w:r>
    </w:p>
    <w:p w14:paraId="361DACC1" w14:textId="77777777" w:rsidR="00DB4188" w:rsidRPr="00F15FB4" w:rsidRDefault="00DB4188" w:rsidP="00DB4188">
      <w:pPr>
        <w:pStyle w:val="ListParagraph"/>
        <w:spacing w:after="0"/>
        <w:ind w:left="0"/>
        <w:rPr>
          <w:rFonts w:ascii="Arial" w:hAnsi="Arial" w:cs="Arial"/>
        </w:rPr>
      </w:pPr>
    </w:p>
    <w:p w14:paraId="2B792B07" w14:textId="77777777" w:rsidR="00DB4188" w:rsidRPr="00F15FB4" w:rsidRDefault="00DB4188" w:rsidP="00DB4188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F15FB4">
        <w:rPr>
          <w:rFonts w:ascii="Arial" w:hAnsi="Arial" w:cs="Arial"/>
        </w:rPr>
        <w:t>Is there anything within the disclosure, which is so serious it could bring BACP into disrepute or leads you to believe the applicant cannot work to the Ethical Framework?</w:t>
      </w:r>
    </w:p>
    <w:p w14:paraId="627466E2" w14:textId="77777777" w:rsidR="00DB4188" w:rsidRPr="00F15FB4" w:rsidRDefault="00DB4188" w:rsidP="00DB4188">
      <w:pPr>
        <w:pStyle w:val="ListParagraph"/>
        <w:ind w:left="360"/>
        <w:rPr>
          <w:rFonts w:ascii="Arial" w:hAnsi="Arial" w:cs="Arial"/>
        </w:rPr>
      </w:pPr>
    </w:p>
    <w:p w14:paraId="269BE6E9" w14:textId="77777777" w:rsidR="00DB4188" w:rsidRPr="00F15FB4" w:rsidRDefault="00DB4188" w:rsidP="00DB4188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F15FB4">
        <w:rPr>
          <w:rFonts w:ascii="Arial" w:hAnsi="Arial" w:cs="Arial"/>
        </w:rPr>
        <w:t>Is there anything in this disclosure which suggests the applicant is not able to practise safely or ethically with clients?</w:t>
      </w:r>
    </w:p>
    <w:p w14:paraId="45F64752" w14:textId="77777777" w:rsidR="00DB4188" w:rsidRPr="00F15FB4" w:rsidRDefault="00DB4188" w:rsidP="00DB4188">
      <w:pPr>
        <w:pStyle w:val="ListParagraph"/>
        <w:ind w:left="0"/>
        <w:rPr>
          <w:rFonts w:ascii="Arial" w:hAnsi="Arial" w:cs="Arial"/>
        </w:rPr>
      </w:pPr>
    </w:p>
    <w:p w14:paraId="141AE3FE" w14:textId="2A51D140" w:rsidR="00DB4188" w:rsidRPr="00F15FB4" w:rsidRDefault="00DB4188" w:rsidP="00DB4188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F15FB4">
        <w:rPr>
          <w:rFonts w:ascii="Arial" w:hAnsi="Arial" w:cs="Arial"/>
        </w:rPr>
        <w:t>Is there a possibility the Panel may reject this applicant having taken into account the objective and subjective evidence available</w:t>
      </w:r>
      <w:r w:rsidR="00F15FB4">
        <w:rPr>
          <w:rFonts w:ascii="Arial" w:hAnsi="Arial" w:cs="Arial"/>
        </w:rPr>
        <w:t>?</w:t>
      </w:r>
    </w:p>
    <w:p w14:paraId="66A93A86" w14:textId="77777777" w:rsidR="00DB4188" w:rsidRPr="00F15FB4" w:rsidRDefault="00DB4188" w:rsidP="00DB4188">
      <w:pPr>
        <w:pStyle w:val="ListParagraph"/>
        <w:rPr>
          <w:rFonts w:ascii="Arial" w:hAnsi="Arial" w:cs="Arial"/>
        </w:rPr>
      </w:pPr>
    </w:p>
    <w:p w14:paraId="053709D0" w14:textId="77777777" w:rsidR="00DB4188" w:rsidRPr="00F15FB4" w:rsidRDefault="00DB4188" w:rsidP="00DB4188">
      <w:pPr>
        <w:pStyle w:val="ListParagraph"/>
        <w:spacing w:after="0"/>
        <w:ind w:left="0"/>
        <w:rPr>
          <w:rFonts w:ascii="Arial" w:hAnsi="Arial" w:cs="Arial"/>
        </w:rPr>
      </w:pPr>
      <w:r w:rsidRPr="00F15FB4">
        <w:rPr>
          <w:rFonts w:ascii="Arial" w:hAnsi="Arial" w:cs="Arial"/>
        </w:rPr>
        <w:t>If the answer to any of these questions is ‘Yes’, it is probable a referral to a panel will be made.</w:t>
      </w:r>
    </w:p>
    <w:p w14:paraId="101BD61F" w14:textId="1487DD27" w:rsidR="00424876" w:rsidRPr="00F15FB4" w:rsidRDefault="00424876" w:rsidP="002F2933">
      <w:pPr>
        <w:spacing w:after="0"/>
        <w:rPr>
          <w:rFonts w:ascii="Arial" w:hAnsi="Arial" w:cs="Arial"/>
          <w:b/>
          <w:color w:val="52188C"/>
        </w:rPr>
      </w:pPr>
    </w:p>
    <w:p w14:paraId="64AC065C" w14:textId="16F20C40" w:rsidR="00BE2200" w:rsidRPr="00F15FB4" w:rsidRDefault="00BE2200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Will I be refused membership</w:t>
      </w:r>
      <w:r w:rsidR="0038482A" w:rsidRPr="00F15FB4">
        <w:rPr>
          <w:rFonts w:ascii="Arial" w:hAnsi="Arial" w:cs="Arial"/>
          <w:b/>
          <w:color w:val="31006F"/>
        </w:rPr>
        <w:t xml:space="preserve"> because of my ill health or impairment</w:t>
      </w:r>
      <w:r w:rsidRPr="00F15FB4">
        <w:rPr>
          <w:rFonts w:ascii="Arial" w:hAnsi="Arial" w:cs="Arial"/>
          <w:b/>
          <w:color w:val="31006F"/>
        </w:rPr>
        <w:t>?</w:t>
      </w:r>
    </w:p>
    <w:p w14:paraId="1AE1911E" w14:textId="77777777" w:rsidR="00424876" w:rsidRPr="00F15FB4" w:rsidRDefault="00424876" w:rsidP="002F2933">
      <w:pPr>
        <w:spacing w:after="0"/>
        <w:rPr>
          <w:rFonts w:ascii="Arial" w:hAnsi="Arial" w:cs="Arial"/>
        </w:rPr>
      </w:pPr>
    </w:p>
    <w:p w14:paraId="367CD109" w14:textId="462AC172" w:rsidR="00BE2200" w:rsidRPr="00F15FB4" w:rsidRDefault="000F3407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In the vast majority of cases</w:t>
      </w:r>
      <w:r w:rsidR="006C4561" w:rsidRPr="00F15FB4">
        <w:rPr>
          <w:rFonts w:ascii="Arial" w:hAnsi="Arial" w:cs="Arial"/>
        </w:rPr>
        <w:t>,</w:t>
      </w:r>
      <w:r w:rsidRPr="00F15FB4">
        <w:rPr>
          <w:rFonts w:ascii="Arial" w:hAnsi="Arial" w:cs="Arial"/>
        </w:rPr>
        <w:t xml:space="preserve"> members who have</w:t>
      </w:r>
      <w:r w:rsidR="001D2BB2" w:rsidRPr="00F15FB4">
        <w:rPr>
          <w:rFonts w:ascii="Arial" w:hAnsi="Arial" w:cs="Arial"/>
        </w:rPr>
        <w:t xml:space="preserve"> an </w:t>
      </w:r>
      <w:r w:rsidR="00F15FB4" w:rsidRPr="00F15FB4">
        <w:rPr>
          <w:rFonts w:ascii="Arial" w:hAnsi="Arial" w:cs="Arial"/>
        </w:rPr>
        <w:t>ongoing health condition</w:t>
      </w:r>
      <w:r w:rsidR="001D2BB2" w:rsidRPr="00F15FB4">
        <w:rPr>
          <w:rFonts w:ascii="Arial" w:hAnsi="Arial" w:cs="Arial"/>
        </w:rPr>
        <w:t>,</w:t>
      </w:r>
      <w:r w:rsidR="00080B8A" w:rsidRPr="00F15FB4">
        <w:rPr>
          <w:rFonts w:ascii="Arial" w:hAnsi="Arial" w:cs="Arial"/>
        </w:rPr>
        <w:t xml:space="preserve"> </w:t>
      </w:r>
      <w:r w:rsidR="001D2BB2" w:rsidRPr="00F15FB4">
        <w:rPr>
          <w:rFonts w:ascii="Arial" w:hAnsi="Arial" w:cs="Arial"/>
        </w:rPr>
        <w:t>which affect</w:t>
      </w:r>
      <w:r w:rsidR="00FB434E" w:rsidRPr="00F15FB4">
        <w:rPr>
          <w:rFonts w:ascii="Arial" w:hAnsi="Arial" w:cs="Arial"/>
        </w:rPr>
        <w:t>s</w:t>
      </w:r>
      <w:r w:rsidRPr="00F15FB4">
        <w:rPr>
          <w:rFonts w:ascii="Arial" w:hAnsi="Arial" w:cs="Arial"/>
        </w:rPr>
        <w:t xml:space="preserve"> their health</w:t>
      </w:r>
      <w:r w:rsidR="001D2BB2" w:rsidRPr="00F15FB4">
        <w:rPr>
          <w:rFonts w:ascii="Arial" w:hAnsi="Arial" w:cs="Arial"/>
        </w:rPr>
        <w:t>,</w:t>
      </w:r>
      <w:r w:rsidRPr="00F15FB4">
        <w:rPr>
          <w:rFonts w:ascii="Arial" w:hAnsi="Arial" w:cs="Arial"/>
        </w:rPr>
        <w:t xml:space="preserve"> can practise safely and effectively with clients</w:t>
      </w:r>
      <w:r w:rsidR="001D2BB2" w:rsidRPr="00F15FB4">
        <w:rPr>
          <w:rFonts w:ascii="Arial" w:hAnsi="Arial" w:cs="Arial"/>
        </w:rPr>
        <w:t xml:space="preserve">. </w:t>
      </w:r>
    </w:p>
    <w:p w14:paraId="784D1AE9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6D6C2966" w14:textId="6EDFEBC0" w:rsidR="00E52830" w:rsidRPr="00F15FB4" w:rsidRDefault="00845E9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In very rare cases, if there are concerns about an applicant’s</w:t>
      </w:r>
      <w:r w:rsidR="00BE2200" w:rsidRPr="00F15FB4">
        <w:rPr>
          <w:rFonts w:ascii="Arial" w:hAnsi="Arial" w:cs="Arial"/>
        </w:rPr>
        <w:t xml:space="preserve"> ability to practise safely with clients, </w:t>
      </w:r>
      <w:r w:rsidRPr="00F15FB4">
        <w:rPr>
          <w:rFonts w:ascii="Arial" w:hAnsi="Arial" w:cs="Arial"/>
        </w:rPr>
        <w:t>the</w:t>
      </w:r>
      <w:r w:rsidR="00E52830" w:rsidRPr="00F15FB4">
        <w:rPr>
          <w:rFonts w:ascii="Arial" w:hAnsi="Arial" w:cs="Arial"/>
        </w:rPr>
        <w:t xml:space="preserve"> </w:t>
      </w:r>
      <w:r w:rsidR="00F15FB4">
        <w:rPr>
          <w:rFonts w:ascii="Arial" w:hAnsi="Arial" w:cs="Arial"/>
        </w:rPr>
        <w:t xml:space="preserve">Case Manager </w:t>
      </w:r>
      <w:r w:rsidR="00E52830" w:rsidRPr="00F15FB4">
        <w:rPr>
          <w:rFonts w:ascii="Arial" w:hAnsi="Arial" w:cs="Arial"/>
        </w:rPr>
        <w:t>ma</w:t>
      </w:r>
      <w:r w:rsidR="00BE2200" w:rsidRPr="00F15FB4">
        <w:rPr>
          <w:rFonts w:ascii="Arial" w:hAnsi="Arial" w:cs="Arial"/>
        </w:rPr>
        <w:t>y</w:t>
      </w:r>
      <w:r w:rsidR="00E52830" w:rsidRPr="00F15FB4">
        <w:rPr>
          <w:rFonts w:ascii="Arial" w:hAnsi="Arial" w:cs="Arial"/>
        </w:rPr>
        <w:t xml:space="preserve"> pass your application </w:t>
      </w:r>
      <w:r w:rsidR="00BE2200" w:rsidRPr="00F15FB4">
        <w:rPr>
          <w:rFonts w:ascii="Arial" w:hAnsi="Arial" w:cs="Arial"/>
        </w:rPr>
        <w:t>to an Article 12.3 Panel to be assessed independently.</w:t>
      </w:r>
      <w:r w:rsidR="00E52830" w:rsidRPr="00F15FB4">
        <w:rPr>
          <w:rFonts w:ascii="Arial" w:hAnsi="Arial" w:cs="Arial"/>
        </w:rPr>
        <w:t xml:space="preserve"> The </w:t>
      </w:r>
      <w:r w:rsidR="00FB434E" w:rsidRPr="00F15FB4">
        <w:rPr>
          <w:rFonts w:ascii="Arial" w:hAnsi="Arial" w:cs="Arial"/>
        </w:rPr>
        <w:t xml:space="preserve">initial </w:t>
      </w:r>
      <w:r w:rsidR="00E52830" w:rsidRPr="00F15FB4">
        <w:rPr>
          <w:rFonts w:ascii="Arial" w:hAnsi="Arial" w:cs="Arial"/>
        </w:rPr>
        <w:t>decision is made on the papers and you don</w:t>
      </w:r>
      <w:r w:rsidR="005F77A3" w:rsidRPr="00F15FB4">
        <w:rPr>
          <w:rFonts w:ascii="Arial" w:hAnsi="Arial" w:cs="Arial"/>
        </w:rPr>
        <w:t>’</w:t>
      </w:r>
      <w:r w:rsidR="00E52830" w:rsidRPr="00F15FB4">
        <w:rPr>
          <w:rFonts w:ascii="Arial" w:hAnsi="Arial" w:cs="Arial"/>
        </w:rPr>
        <w:t>t have to attend</w:t>
      </w:r>
      <w:r w:rsidR="00F15FB4">
        <w:rPr>
          <w:rFonts w:ascii="Arial" w:hAnsi="Arial" w:cs="Arial"/>
        </w:rPr>
        <w:t>, unless the Panel wish to interview you</w:t>
      </w:r>
      <w:r w:rsidR="005F77A3" w:rsidRPr="00F15FB4">
        <w:rPr>
          <w:rFonts w:ascii="Arial" w:hAnsi="Arial" w:cs="Arial"/>
        </w:rPr>
        <w:t>.</w:t>
      </w:r>
      <w:r w:rsidR="00E52830" w:rsidRPr="00F15FB4">
        <w:rPr>
          <w:rFonts w:ascii="Arial" w:hAnsi="Arial" w:cs="Arial"/>
        </w:rPr>
        <w:t xml:space="preserve"> </w:t>
      </w:r>
    </w:p>
    <w:p w14:paraId="42DBDA1E" w14:textId="372AC6CA" w:rsidR="002F2933" w:rsidRPr="00F15FB4" w:rsidRDefault="002F2933" w:rsidP="005F77A3">
      <w:pPr>
        <w:spacing w:after="0"/>
        <w:rPr>
          <w:rFonts w:ascii="Arial" w:hAnsi="Arial" w:cs="Arial"/>
        </w:rPr>
      </w:pPr>
    </w:p>
    <w:p w14:paraId="697D13CE" w14:textId="20166CCA" w:rsidR="00BE2200" w:rsidRPr="00F15FB4" w:rsidRDefault="00080B8A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Your </w:t>
      </w:r>
      <w:r w:rsidR="00845E90" w:rsidRPr="00F15FB4">
        <w:rPr>
          <w:rFonts w:ascii="Arial" w:hAnsi="Arial" w:cs="Arial"/>
        </w:rPr>
        <w:t>application</w:t>
      </w:r>
      <w:r w:rsidRPr="00F15FB4">
        <w:rPr>
          <w:rFonts w:ascii="Arial" w:hAnsi="Arial" w:cs="Arial"/>
        </w:rPr>
        <w:t xml:space="preserve"> would only </w:t>
      </w:r>
      <w:r w:rsidR="00845E90" w:rsidRPr="00F15FB4">
        <w:rPr>
          <w:rFonts w:ascii="Arial" w:hAnsi="Arial" w:cs="Arial"/>
        </w:rPr>
        <w:t>be rejected if the</w:t>
      </w:r>
      <w:r w:rsidR="00E52830" w:rsidRPr="00F15FB4">
        <w:rPr>
          <w:rFonts w:ascii="Arial" w:hAnsi="Arial" w:cs="Arial"/>
        </w:rPr>
        <w:t xml:space="preserve"> Panel </w:t>
      </w:r>
      <w:r w:rsidR="001D2BB2" w:rsidRPr="00F15FB4">
        <w:rPr>
          <w:rFonts w:ascii="Arial" w:hAnsi="Arial" w:cs="Arial"/>
        </w:rPr>
        <w:t>had concerns a</w:t>
      </w:r>
      <w:r w:rsidRPr="00F15FB4">
        <w:rPr>
          <w:rFonts w:ascii="Arial" w:hAnsi="Arial" w:cs="Arial"/>
        </w:rPr>
        <w:t>bout your ability to practise</w:t>
      </w:r>
      <w:r w:rsidR="00845E90" w:rsidRPr="00F15FB4">
        <w:rPr>
          <w:rFonts w:ascii="Arial" w:hAnsi="Arial" w:cs="Arial"/>
        </w:rPr>
        <w:t xml:space="preserve"> effectively and safely</w:t>
      </w:r>
      <w:r w:rsidR="00E52830" w:rsidRPr="00F15FB4">
        <w:rPr>
          <w:rFonts w:ascii="Arial" w:hAnsi="Arial" w:cs="Arial"/>
        </w:rPr>
        <w:t xml:space="preserve"> with clients</w:t>
      </w:r>
      <w:r w:rsidR="00F15FB4">
        <w:rPr>
          <w:rFonts w:ascii="Arial" w:hAnsi="Arial" w:cs="Arial"/>
        </w:rPr>
        <w:t>.</w:t>
      </w:r>
    </w:p>
    <w:p w14:paraId="4DA66086" w14:textId="77777777" w:rsidR="00F0348F" w:rsidRPr="00F15FB4" w:rsidRDefault="00F0348F" w:rsidP="002F2933">
      <w:pPr>
        <w:spacing w:after="0"/>
        <w:rPr>
          <w:rFonts w:ascii="Arial" w:hAnsi="Arial" w:cs="Arial"/>
          <w:b/>
          <w:color w:val="0070C0"/>
        </w:rPr>
      </w:pPr>
    </w:p>
    <w:p w14:paraId="3A7AEF3F" w14:textId="074B82B9" w:rsidR="00E52830" w:rsidRPr="00F15FB4" w:rsidRDefault="00E52830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When should I make my application and disclosure and how long will it take?</w:t>
      </w:r>
    </w:p>
    <w:p w14:paraId="76E2B42B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53EC13BF" w14:textId="35149402" w:rsidR="002F2933" w:rsidRPr="00F15FB4" w:rsidRDefault="00E52830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There is no set time to make </w:t>
      </w:r>
      <w:r w:rsidR="005F77A3" w:rsidRPr="00F15FB4">
        <w:rPr>
          <w:rFonts w:ascii="Arial" w:hAnsi="Arial" w:cs="Arial"/>
        </w:rPr>
        <w:t xml:space="preserve">an application for membership. </w:t>
      </w:r>
      <w:r w:rsidRPr="00F15FB4">
        <w:rPr>
          <w:rFonts w:ascii="Arial" w:hAnsi="Arial" w:cs="Arial"/>
        </w:rPr>
        <w:t xml:space="preserve">The Professional Conduct </w:t>
      </w:r>
      <w:r w:rsidR="005F77A3" w:rsidRPr="00F15FB4">
        <w:rPr>
          <w:rFonts w:ascii="Arial" w:hAnsi="Arial" w:cs="Arial"/>
        </w:rPr>
        <w:t xml:space="preserve">department </w:t>
      </w:r>
      <w:r w:rsidRPr="00F15FB4">
        <w:rPr>
          <w:rFonts w:ascii="Arial" w:hAnsi="Arial" w:cs="Arial"/>
        </w:rPr>
        <w:t xml:space="preserve">sees an increase in applications over the summer months before students begin placements. </w:t>
      </w:r>
    </w:p>
    <w:p w14:paraId="7B75EEA3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1939077A" w14:textId="5C7E3274" w:rsidR="00826F04" w:rsidRPr="00F15FB4" w:rsidRDefault="00942BC9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Applications for membership </w:t>
      </w:r>
      <w:r w:rsidR="008C7485" w:rsidRPr="00F15FB4">
        <w:rPr>
          <w:rFonts w:ascii="Arial" w:hAnsi="Arial" w:cs="Arial"/>
        </w:rPr>
        <w:t xml:space="preserve">that </w:t>
      </w:r>
      <w:r w:rsidRPr="00F15FB4">
        <w:rPr>
          <w:rFonts w:ascii="Arial" w:hAnsi="Arial" w:cs="Arial"/>
        </w:rPr>
        <w:t xml:space="preserve">are referred to Professional Conduct </w:t>
      </w:r>
      <w:r w:rsidR="005F77A3" w:rsidRPr="00F15FB4">
        <w:rPr>
          <w:rFonts w:ascii="Arial" w:hAnsi="Arial" w:cs="Arial"/>
        </w:rPr>
        <w:t xml:space="preserve">are </w:t>
      </w:r>
      <w:r w:rsidRPr="00F15FB4">
        <w:rPr>
          <w:rFonts w:ascii="Arial" w:hAnsi="Arial" w:cs="Arial"/>
        </w:rPr>
        <w:t>dealt with in the order they are received</w:t>
      </w:r>
      <w:r w:rsidR="005F77A3" w:rsidRPr="00F15FB4">
        <w:rPr>
          <w:rFonts w:ascii="Arial" w:hAnsi="Arial" w:cs="Arial"/>
        </w:rPr>
        <w:t>,</w:t>
      </w:r>
      <w:r w:rsidRPr="00F15FB4">
        <w:rPr>
          <w:rFonts w:ascii="Arial" w:hAnsi="Arial" w:cs="Arial"/>
        </w:rPr>
        <w:t xml:space="preserve"> and we are unable to fast-track applications</w:t>
      </w:r>
      <w:r w:rsidR="005F77A3" w:rsidRPr="00F15FB4">
        <w:rPr>
          <w:rFonts w:ascii="Arial" w:hAnsi="Arial" w:cs="Arial"/>
        </w:rPr>
        <w:t>.</w:t>
      </w:r>
      <w:r w:rsidRPr="00F15FB4">
        <w:rPr>
          <w:rFonts w:ascii="Arial" w:hAnsi="Arial" w:cs="Arial"/>
        </w:rPr>
        <w:t xml:space="preserve"> </w:t>
      </w:r>
      <w:r w:rsidR="005F77A3" w:rsidRPr="00F15FB4">
        <w:rPr>
          <w:rFonts w:ascii="Arial" w:hAnsi="Arial" w:cs="Arial"/>
        </w:rPr>
        <w:t>T</w:t>
      </w:r>
      <w:r w:rsidRPr="00F15FB4">
        <w:rPr>
          <w:rFonts w:ascii="Arial" w:hAnsi="Arial" w:cs="Arial"/>
        </w:rPr>
        <w:t>herefore</w:t>
      </w:r>
      <w:r w:rsidR="008616C3" w:rsidRPr="00F15FB4">
        <w:rPr>
          <w:rFonts w:ascii="Arial" w:hAnsi="Arial" w:cs="Arial"/>
        </w:rPr>
        <w:t>,</w:t>
      </w:r>
      <w:r w:rsidRPr="00F15FB4">
        <w:rPr>
          <w:rFonts w:ascii="Arial" w:hAnsi="Arial" w:cs="Arial"/>
        </w:rPr>
        <w:t xml:space="preserve"> i</w:t>
      </w:r>
      <w:r w:rsidR="00E52830" w:rsidRPr="00F15FB4">
        <w:rPr>
          <w:rFonts w:ascii="Arial" w:hAnsi="Arial" w:cs="Arial"/>
        </w:rPr>
        <w:t>f you have a disclosure to make, it</w:t>
      </w:r>
      <w:r w:rsidR="005F77A3" w:rsidRPr="00F15FB4">
        <w:rPr>
          <w:rFonts w:ascii="Arial" w:hAnsi="Arial" w:cs="Arial"/>
        </w:rPr>
        <w:t>’</w:t>
      </w:r>
      <w:r w:rsidR="00E52830" w:rsidRPr="00F15FB4">
        <w:rPr>
          <w:rFonts w:ascii="Arial" w:hAnsi="Arial" w:cs="Arial"/>
        </w:rPr>
        <w:t xml:space="preserve">s recommended you make your application </w:t>
      </w:r>
      <w:r w:rsidR="005F77A3" w:rsidRPr="00F15FB4">
        <w:rPr>
          <w:rFonts w:ascii="Arial" w:hAnsi="Arial" w:cs="Arial"/>
        </w:rPr>
        <w:t>with</w:t>
      </w:r>
      <w:r w:rsidR="00E52830" w:rsidRPr="00F15FB4">
        <w:rPr>
          <w:rFonts w:ascii="Arial" w:hAnsi="Arial" w:cs="Arial"/>
        </w:rPr>
        <w:t xml:space="preserve"> disclosure in good time </w:t>
      </w:r>
      <w:r w:rsidR="005F77A3" w:rsidRPr="00F15FB4">
        <w:rPr>
          <w:rFonts w:ascii="Arial" w:hAnsi="Arial" w:cs="Arial"/>
        </w:rPr>
        <w:t>before</w:t>
      </w:r>
      <w:r w:rsidR="00E52830" w:rsidRPr="00F15FB4">
        <w:rPr>
          <w:rFonts w:ascii="Arial" w:hAnsi="Arial" w:cs="Arial"/>
        </w:rPr>
        <w:t xml:space="preserve"> your placement </w:t>
      </w:r>
      <w:r w:rsidR="00826F04" w:rsidRPr="00F15FB4">
        <w:rPr>
          <w:rFonts w:ascii="Arial" w:hAnsi="Arial" w:cs="Arial"/>
        </w:rPr>
        <w:t>start</w:t>
      </w:r>
      <w:r w:rsidR="005F77A3" w:rsidRPr="00F15FB4">
        <w:rPr>
          <w:rFonts w:ascii="Arial" w:hAnsi="Arial" w:cs="Arial"/>
        </w:rPr>
        <w:t>s,</w:t>
      </w:r>
      <w:r w:rsidR="00826F04" w:rsidRPr="00F15FB4">
        <w:rPr>
          <w:rFonts w:ascii="Arial" w:hAnsi="Arial" w:cs="Arial"/>
        </w:rPr>
        <w:t xml:space="preserve"> as many </w:t>
      </w:r>
      <w:r w:rsidR="006C4561" w:rsidRPr="00F15FB4">
        <w:rPr>
          <w:rFonts w:ascii="Arial" w:hAnsi="Arial" w:cs="Arial"/>
        </w:rPr>
        <w:t>applicants</w:t>
      </w:r>
      <w:r w:rsidR="00826F04" w:rsidRPr="00F15FB4">
        <w:rPr>
          <w:rFonts w:ascii="Arial" w:hAnsi="Arial" w:cs="Arial"/>
        </w:rPr>
        <w:t xml:space="preserve"> report they cannot begin their placement un</w:t>
      </w:r>
      <w:r w:rsidR="001D2BB2" w:rsidRPr="00F15FB4">
        <w:rPr>
          <w:rFonts w:ascii="Arial" w:hAnsi="Arial" w:cs="Arial"/>
        </w:rPr>
        <w:t>less they have</w:t>
      </w:r>
      <w:r w:rsidR="00826F04" w:rsidRPr="00F15FB4">
        <w:rPr>
          <w:rFonts w:ascii="Arial" w:hAnsi="Arial" w:cs="Arial"/>
        </w:rPr>
        <w:t xml:space="preserve"> BACP membership.</w:t>
      </w:r>
    </w:p>
    <w:p w14:paraId="17739A28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3BE080A7" w14:textId="07A55EC4" w:rsidR="001D2BB2" w:rsidRPr="00F15FB4" w:rsidRDefault="00826F04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lastRenderedPageBreak/>
        <w:t xml:space="preserve">It can take </w:t>
      </w:r>
      <w:r w:rsidR="005F77A3" w:rsidRPr="00F15FB4">
        <w:rPr>
          <w:rFonts w:ascii="Arial" w:hAnsi="Arial" w:cs="Arial"/>
        </w:rPr>
        <w:t>several</w:t>
      </w:r>
      <w:r w:rsidRPr="00F15FB4">
        <w:rPr>
          <w:rFonts w:ascii="Arial" w:hAnsi="Arial" w:cs="Arial"/>
        </w:rPr>
        <w:t xml:space="preserve"> weeks for the Professional Conduct </w:t>
      </w:r>
      <w:r w:rsidR="005F77A3" w:rsidRPr="00F15FB4">
        <w:rPr>
          <w:rFonts w:ascii="Arial" w:hAnsi="Arial" w:cs="Arial"/>
        </w:rPr>
        <w:t xml:space="preserve">department </w:t>
      </w:r>
      <w:r w:rsidRPr="00F15FB4">
        <w:rPr>
          <w:rFonts w:ascii="Arial" w:hAnsi="Arial" w:cs="Arial"/>
        </w:rPr>
        <w:t>to review your application, and it</w:t>
      </w:r>
      <w:r w:rsidR="005F77A3" w:rsidRPr="00F15FB4">
        <w:rPr>
          <w:rFonts w:ascii="Arial" w:hAnsi="Arial" w:cs="Arial"/>
        </w:rPr>
        <w:t>’</w:t>
      </w:r>
      <w:r w:rsidRPr="00F15FB4">
        <w:rPr>
          <w:rFonts w:ascii="Arial" w:hAnsi="Arial" w:cs="Arial"/>
        </w:rPr>
        <w:t xml:space="preserve">s often necessary to write to an applicant to obtain further information. If you have been asked to obtain information </w:t>
      </w:r>
      <w:r w:rsidR="00F15FB4">
        <w:rPr>
          <w:rFonts w:ascii="Arial" w:hAnsi="Arial" w:cs="Arial"/>
        </w:rPr>
        <w:t xml:space="preserve">(for example, </w:t>
      </w:r>
      <w:r w:rsidRPr="00F15FB4">
        <w:rPr>
          <w:rFonts w:ascii="Arial" w:hAnsi="Arial" w:cs="Arial"/>
        </w:rPr>
        <w:t xml:space="preserve">from your GP or </w:t>
      </w:r>
      <w:r w:rsidR="005F77A3" w:rsidRPr="00F15FB4">
        <w:rPr>
          <w:rFonts w:ascii="Arial" w:hAnsi="Arial" w:cs="Arial"/>
        </w:rPr>
        <w:t>t</w:t>
      </w:r>
      <w:r w:rsidRPr="00F15FB4">
        <w:rPr>
          <w:rFonts w:ascii="Arial" w:hAnsi="Arial" w:cs="Arial"/>
        </w:rPr>
        <w:t>utor</w:t>
      </w:r>
      <w:r w:rsidR="00F15FB4">
        <w:rPr>
          <w:rFonts w:ascii="Arial" w:hAnsi="Arial" w:cs="Arial"/>
        </w:rPr>
        <w:t>),</w:t>
      </w:r>
      <w:r w:rsidRPr="00F15FB4">
        <w:rPr>
          <w:rFonts w:ascii="Arial" w:hAnsi="Arial" w:cs="Arial"/>
        </w:rPr>
        <w:t xml:space="preserve"> your application will be held on file. Only once all the information requested is received, can </w:t>
      </w:r>
      <w:r w:rsidR="0CB20D3E" w:rsidRPr="00F15FB4">
        <w:rPr>
          <w:rFonts w:ascii="Arial" w:hAnsi="Arial" w:cs="Arial"/>
        </w:rPr>
        <w:t xml:space="preserve">a </w:t>
      </w:r>
      <w:r w:rsidR="00F15FB4">
        <w:rPr>
          <w:rFonts w:ascii="Arial" w:hAnsi="Arial" w:cs="Arial"/>
        </w:rPr>
        <w:t>C</w:t>
      </w:r>
      <w:r w:rsidR="0CB20D3E" w:rsidRPr="00F15FB4">
        <w:rPr>
          <w:rFonts w:ascii="Arial" w:hAnsi="Arial" w:cs="Arial"/>
        </w:rPr>
        <w:t xml:space="preserve">ase </w:t>
      </w:r>
      <w:r w:rsidR="00F15FB4">
        <w:rPr>
          <w:rFonts w:ascii="Arial" w:hAnsi="Arial" w:cs="Arial"/>
        </w:rPr>
        <w:t>M</w:t>
      </w:r>
      <w:r w:rsidR="0CB20D3E" w:rsidRPr="00F15FB4">
        <w:rPr>
          <w:rFonts w:ascii="Arial" w:hAnsi="Arial" w:cs="Arial"/>
        </w:rPr>
        <w:t>anager make a full assessment of your disclosure and application.</w:t>
      </w:r>
      <w:r w:rsidRPr="00F15FB4">
        <w:rPr>
          <w:rFonts w:ascii="Arial" w:hAnsi="Arial" w:cs="Arial"/>
        </w:rPr>
        <w:t xml:space="preserve">  </w:t>
      </w:r>
    </w:p>
    <w:p w14:paraId="613AE111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2EB45C63" w14:textId="34F1CD55" w:rsidR="00826F04" w:rsidRPr="00F15FB4" w:rsidRDefault="00826F04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If your application is identified as one that needs to be considered by a 12.3 Panel, this will add further time before you receive a final decision.</w:t>
      </w:r>
      <w:r w:rsidR="00942BC9" w:rsidRPr="00F15FB4">
        <w:rPr>
          <w:rFonts w:ascii="Arial" w:hAnsi="Arial" w:cs="Arial"/>
        </w:rPr>
        <w:t xml:space="preserve"> </w:t>
      </w:r>
    </w:p>
    <w:p w14:paraId="45E6D63F" w14:textId="77777777" w:rsidR="00F0348F" w:rsidRPr="00F15FB4" w:rsidRDefault="00F0348F" w:rsidP="002F2933">
      <w:pPr>
        <w:spacing w:after="0"/>
        <w:rPr>
          <w:rFonts w:ascii="Arial" w:hAnsi="Arial" w:cs="Arial"/>
          <w:b/>
          <w:color w:val="52188C"/>
        </w:rPr>
      </w:pPr>
    </w:p>
    <w:p w14:paraId="58491403" w14:textId="2AD939CB" w:rsidR="00E52830" w:rsidRPr="00F15FB4" w:rsidRDefault="00E52830" w:rsidP="002F2933">
      <w:pPr>
        <w:spacing w:after="0"/>
        <w:rPr>
          <w:rFonts w:ascii="Arial" w:hAnsi="Arial" w:cs="Arial"/>
          <w:b/>
          <w:color w:val="31006F"/>
        </w:rPr>
      </w:pPr>
      <w:r w:rsidRPr="00F15FB4">
        <w:rPr>
          <w:rFonts w:ascii="Arial" w:hAnsi="Arial" w:cs="Arial"/>
          <w:b/>
          <w:color w:val="31006F"/>
        </w:rPr>
        <w:t>What happens if my fitness to practise becomes impaired once I have been accepted?</w:t>
      </w:r>
    </w:p>
    <w:p w14:paraId="6A8AFACF" w14:textId="77777777" w:rsidR="002F2933" w:rsidRPr="00F15FB4" w:rsidRDefault="002F2933" w:rsidP="002F2933">
      <w:pPr>
        <w:spacing w:after="0"/>
        <w:rPr>
          <w:rFonts w:ascii="Arial" w:hAnsi="Arial" w:cs="Arial"/>
          <w:b/>
          <w:color w:val="0070C0"/>
        </w:rPr>
      </w:pPr>
    </w:p>
    <w:p w14:paraId="06918CF6" w14:textId="32938A68" w:rsidR="00826F04" w:rsidRPr="00F15FB4" w:rsidRDefault="00826F04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 xml:space="preserve">If during your membership your fitness to practise becomes impaired and/or you feel you </w:t>
      </w:r>
      <w:r w:rsidR="005F77A3" w:rsidRPr="00F15FB4">
        <w:rPr>
          <w:rFonts w:ascii="Arial" w:hAnsi="Arial" w:cs="Arial"/>
        </w:rPr>
        <w:t xml:space="preserve">become </w:t>
      </w:r>
      <w:r w:rsidRPr="00F15FB4">
        <w:rPr>
          <w:rFonts w:ascii="Arial" w:hAnsi="Arial" w:cs="Arial"/>
        </w:rPr>
        <w:t xml:space="preserve">unsafe </w:t>
      </w:r>
      <w:r w:rsidR="005F77A3" w:rsidRPr="00F15FB4">
        <w:rPr>
          <w:rFonts w:ascii="Arial" w:hAnsi="Arial" w:cs="Arial"/>
        </w:rPr>
        <w:t xml:space="preserve">to </w:t>
      </w:r>
      <w:r w:rsidRPr="00F15FB4">
        <w:rPr>
          <w:rFonts w:ascii="Arial" w:hAnsi="Arial" w:cs="Arial"/>
        </w:rPr>
        <w:t>work with clients, you should consult your</w:t>
      </w:r>
      <w:r w:rsidR="00A2625A" w:rsidRPr="00F15FB4">
        <w:rPr>
          <w:rFonts w:ascii="Arial" w:hAnsi="Arial" w:cs="Arial"/>
        </w:rPr>
        <w:t xml:space="preserve"> </w:t>
      </w:r>
      <w:r w:rsidR="005F77A3" w:rsidRPr="00F15FB4">
        <w:rPr>
          <w:rFonts w:ascii="Arial" w:hAnsi="Arial" w:cs="Arial"/>
        </w:rPr>
        <w:t>s</w:t>
      </w:r>
      <w:r w:rsidRPr="00F15FB4">
        <w:rPr>
          <w:rFonts w:ascii="Arial" w:hAnsi="Arial" w:cs="Arial"/>
        </w:rPr>
        <w:t>upervisor in relation to whether you should continue to practise</w:t>
      </w:r>
      <w:r w:rsidR="006C4561" w:rsidRPr="00F15FB4">
        <w:rPr>
          <w:rFonts w:ascii="Arial" w:hAnsi="Arial" w:cs="Arial"/>
        </w:rPr>
        <w:t>;</w:t>
      </w:r>
      <w:r w:rsidRPr="00F15FB4">
        <w:rPr>
          <w:rFonts w:ascii="Arial" w:hAnsi="Arial" w:cs="Arial"/>
        </w:rPr>
        <w:t xml:space="preserve"> refer to the Ethical Framework</w:t>
      </w:r>
      <w:r w:rsidR="0038482A" w:rsidRPr="00F15FB4">
        <w:rPr>
          <w:rFonts w:ascii="Arial" w:hAnsi="Arial" w:cs="Arial"/>
        </w:rPr>
        <w:t xml:space="preserve"> for the Counselling Professions</w:t>
      </w:r>
      <w:r w:rsidRPr="00F15FB4">
        <w:rPr>
          <w:rFonts w:ascii="Arial" w:hAnsi="Arial" w:cs="Arial"/>
        </w:rPr>
        <w:t xml:space="preserve"> and </w:t>
      </w:r>
      <w:r w:rsidR="006C4561" w:rsidRPr="00F15FB4">
        <w:rPr>
          <w:rFonts w:ascii="Arial" w:hAnsi="Arial" w:cs="Arial"/>
        </w:rPr>
        <w:t xml:space="preserve">contact </w:t>
      </w:r>
      <w:proofErr w:type="spellStart"/>
      <w:r w:rsidRPr="00F15FB4">
        <w:rPr>
          <w:rFonts w:ascii="Arial" w:hAnsi="Arial" w:cs="Arial"/>
        </w:rPr>
        <w:t>BACP’s</w:t>
      </w:r>
      <w:proofErr w:type="spellEnd"/>
      <w:r w:rsidRPr="00F15FB4">
        <w:rPr>
          <w:rFonts w:ascii="Arial" w:hAnsi="Arial" w:cs="Arial"/>
        </w:rPr>
        <w:t xml:space="preserve"> Ethical helpline for guidance.</w:t>
      </w:r>
    </w:p>
    <w:p w14:paraId="46B14852" w14:textId="77777777" w:rsidR="002F2933" w:rsidRPr="00F15FB4" w:rsidRDefault="002F2933" w:rsidP="002F2933">
      <w:pPr>
        <w:spacing w:after="0"/>
        <w:rPr>
          <w:rFonts w:ascii="Arial" w:hAnsi="Arial" w:cs="Arial"/>
        </w:rPr>
      </w:pPr>
    </w:p>
    <w:p w14:paraId="18D972FD" w14:textId="14285DC3" w:rsidR="00826F04" w:rsidRDefault="7FFA49ED" w:rsidP="002F2933">
      <w:pPr>
        <w:spacing w:after="0"/>
        <w:rPr>
          <w:rFonts w:ascii="Arial" w:hAnsi="Arial" w:cs="Arial"/>
        </w:rPr>
      </w:pPr>
      <w:r w:rsidRPr="00F15FB4">
        <w:rPr>
          <w:rFonts w:ascii="Arial" w:hAnsi="Arial" w:cs="Arial"/>
        </w:rPr>
        <w:t>The terms &amp; conditions of membership also require you to disclose any matter</w:t>
      </w:r>
      <w:r w:rsidR="47A691A8" w:rsidRPr="00F15FB4">
        <w:rPr>
          <w:rFonts w:ascii="Arial" w:hAnsi="Arial" w:cs="Arial"/>
        </w:rPr>
        <w:t>s</w:t>
      </w:r>
      <w:r w:rsidRPr="00F15FB4">
        <w:rPr>
          <w:rFonts w:ascii="Arial" w:hAnsi="Arial" w:cs="Arial"/>
        </w:rPr>
        <w:t xml:space="preserve"> </w:t>
      </w:r>
      <w:r w:rsidR="28E1F594" w:rsidRPr="00F15FB4">
        <w:rPr>
          <w:rFonts w:ascii="Arial" w:hAnsi="Arial" w:cs="Arial"/>
        </w:rPr>
        <w:t>which</w:t>
      </w:r>
      <w:r w:rsidRPr="00F15FB4">
        <w:rPr>
          <w:rFonts w:ascii="Arial" w:hAnsi="Arial" w:cs="Arial"/>
        </w:rPr>
        <w:t xml:space="preserve"> affect your suitability to practice during your membership</w:t>
      </w:r>
      <w:r w:rsidR="7C213E37" w:rsidRPr="00F15FB4">
        <w:rPr>
          <w:rFonts w:ascii="Arial" w:hAnsi="Arial" w:cs="Arial"/>
        </w:rPr>
        <w:t xml:space="preserve">. </w:t>
      </w:r>
    </w:p>
    <w:p w14:paraId="39F90334" w14:textId="77777777" w:rsidR="00D2184A" w:rsidRDefault="00D2184A" w:rsidP="002F2933">
      <w:pPr>
        <w:spacing w:after="0"/>
        <w:rPr>
          <w:rFonts w:ascii="Arial" w:hAnsi="Arial" w:cs="Arial"/>
        </w:rPr>
      </w:pPr>
    </w:p>
    <w:p w14:paraId="192578D8" w14:textId="5A65C833" w:rsidR="00D2184A" w:rsidRPr="00D2184A" w:rsidRDefault="00D2184A" w:rsidP="002F2933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184A">
        <w:rPr>
          <w:rFonts w:ascii="Arial" w:hAnsi="Arial" w:cs="Arial"/>
          <w:b/>
          <w:bCs/>
          <w:i/>
          <w:iCs/>
          <w:sz w:val="20"/>
          <w:szCs w:val="20"/>
        </w:rPr>
        <w:t>Reviewed 6 March 2024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sectPr w:rsidR="00D2184A" w:rsidRPr="00D2184A" w:rsidSect="00DB789D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F29D" w14:textId="77777777" w:rsidR="00DB789D" w:rsidRDefault="00DB789D" w:rsidP="004E25A2">
      <w:pPr>
        <w:spacing w:after="0" w:line="240" w:lineRule="auto"/>
      </w:pPr>
      <w:r>
        <w:separator/>
      </w:r>
    </w:p>
  </w:endnote>
  <w:endnote w:type="continuationSeparator" w:id="0">
    <w:p w14:paraId="0E9A0F32" w14:textId="77777777" w:rsidR="00DB789D" w:rsidRDefault="00DB789D" w:rsidP="004E25A2">
      <w:pPr>
        <w:spacing w:after="0" w:line="240" w:lineRule="auto"/>
      </w:pPr>
      <w:r>
        <w:continuationSeparator/>
      </w:r>
    </w:p>
  </w:endnote>
  <w:endnote w:type="continuationNotice" w:id="1">
    <w:p w14:paraId="54D5A43E" w14:textId="77777777" w:rsidR="00DB789D" w:rsidRDefault="00DB7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E00D" w14:textId="77777777" w:rsidR="00DB789D" w:rsidRDefault="00DB789D" w:rsidP="004E25A2">
      <w:pPr>
        <w:spacing w:after="0" w:line="240" w:lineRule="auto"/>
      </w:pPr>
      <w:r>
        <w:separator/>
      </w:r>
    </w:p>
  </w:footnote>
  <w:footnote w:type="continuationSeparator" w:id="0">
    <w:p w14:paraId="6CC4D30E" w14:textId="77777777" w:rsidR="00DB789D" w:rsidRDefault="00DB789D" w:rsidP="004E25A2">
      <w:pPr>
        <w:spacing w:after="0" w:line="240" w:lineRule="auto"/>
      </w:pPr>
      <w:r>
        <w:continuationSeparator/>
      </w:r>
    </w:p>
  </w:footnote>
  <w:footnote w:type="continuationNotice" w:id="1">
    <w:p w14:paraId="4EEE5BF9" w14:textId="77777777" w:rsidR="00DB789D" w:rsidRDefault="00DB7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3921" w14:textId="002ECFDA" w:rsidR="00B46486" w:rsidRDefault="00B46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296" w14:textId="1EE89FAF" w:rsidR="00B46486" w:rsidRDefault="00B46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6FC3" w14:textId="2120BE3C" w:rsidR="00B46486" w:rsidRDefault="00B46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66E"/>
    <w:multiLevelType w:val="hybridMultilevel"/>
    <w:tmpl w:val="0FF45916"/>
    <w:lvl w:ilvl="0" w:tplc="BF6AD864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E33"/>
    <w:multiLevelType w:val="hybridMultilevel"/>
    <w:tmpl w:val="FB2A2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7597">
    <w:abstractNumId w:val="0"/>
  </w:num>
  <w:num w:numId="2" w16cid:durableId="82609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75"/>
    <w:rsid w:val="0001164B"/>
    <w:rsid w:val="000618FD"/>
    <w:rsid w:val="00080B8A"/>
    <w:rsid w:val="000E4AAE"/>
    <w:rsid w:val="000F243A"/>
    <w:rsid w:val="000F3407"/>
    <w:rsid w:val="00115102"/>
    <w:rsid w:val="00126252"/>
    <w:rsid w:val="001902B6"/>
    <w:rsid w:val="001D2BB2"/>
    <w:rsid w:val="001F0BF2"/>
    <w:rsid w:val="002F2933"/>
    <w:rsid w:val="00335CFA"/>
    <w:rsid w:val="0038482A"/>
    <w:rsid w:val="003B3ACA"/>
    <w:rsid w:val="003E7B3E"/>
    <w:rsid w:val="004156BA"/>
    <w:rsid w:val="00424876"/>
    <w:rsid w:val="00425D6E"/>
    <w:rsid w:val="004342D7"/>
    <w:rsid w:val="004452D9"/>
    <w:rsid w:val="00464AEC"/>
    <w:rsid w:val="004E25A2"/>
    <w:rsid w:val="0054111B"/>
    <w:rsid w:val="005466EA"/>
    <w:rsid w:val="00572F6C"/>
    <w:rsid w:val="0057401C"/>
    <w:rsid w:val="005F77A3"/>
    <w:rsid w:val="006C4561"/>
    <w:rsid w:val="00752390"/>
    <w:rsid w:val="00777D21"/>
    <w:rsid w:val="007D4CEC"/>
    <w:rsid w:val="00826F04"/>
    <w:rsid w:val="0083006A"/>
    <w:rsid w:val="00830BA8"/>
    <w:rsid w:val="00845E90"/>
    <w:rsid w:val="00847A39"/>
    <w:rsid w:val="0085726D"/>
    <w:rsid w:val="008616C3"/>
    <w:rsid w:val="00892591"/>
    <w:rsid w:val="008C7485"/>
    <w:rsid w:val="008D7BCC"/>
    <w:rsid w:val="008E29C6"/>
    <w:rsid w:val="0090699D"/>
    <w:rsid w:val="00912B69"/>
    <w:rsid w:val="00942BC9"/>
    <w:rsid w:val="009C3D0E"/>
    <w:rsid w:val="009E1C0F"/>
    <w:rsid w:val="00A2625A"/>
    <w:rsid w:val="00A933A5"/>
    <w:rsid w:val="00AE7B9A"/>
    <w:rsid w:val="00B361ED"/>
    <w:rsid w:val="00B46486"/>
    <w:rsid w:val="00BE2200"/>
    <w:rsid w:val="00BF14F5"/>
    <w:rsid w:val="00C0444B"/>
    <w:rsid w:val="00C318F1"/>
    <w:rsid w:val="00CC41A0"/>
    <w:rsid w:val="00CC6BC0"/>
    <w:rsid w:val="00D110AC"/>
    <w:rsid w:val="00D2184A"/>
    <w:rsid w:val="00D558F9"/>
    <w:rsid w:val="00D60C10"/>
    <w:rsid w:val="00D91190"/>
    <w:rsid w:val="00DB4188"/>
    <w:rsid w:val="00DB789D"/>
    <w:rsid w:val="00DE0F1D"/>
    <w:rsid w:val="00DE7039"/>
    <w:rsid w:val="00E52830"/>
    <w:rsid w:val="00F0348F"/>
    <w:rsid w:val="00F071FD"/>
    <w:rsid w:val="00F15FB4"/>
    <w:rsid w:val="00F66D4F"/>
    <w:rsid w:val="00F85075"/>
    <w:rsid w:val="00FB434E"/>
    <w:rsid w:val="00FC6695"/>
    <w:rsid w:val="00FF34B5"/>
    <w:rsid w:val="0A8158F0"/>
    <w:rsid w:val="0CB20D3E"/>
    <w:rsid w:val="12FA2003"/>
    <w:rsid w:val="161AF648"/>
    <w:rsid w:val="16E1BBB9"/>
    <w:rsid w:val="23924994"/>
    <w:rsid w:val="28E1F594"/>
    <w:rsid w:val="3C140198"/>
    <w:rsid w:val="43C22321"/>
    <w:rsid w:val="47A691A8"/>
    <w:rsid w:val="7C213E37"/>
    <w:rsid w:val="7FFA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20FE3"/>
  <w15:docId w15:val="{E57C070D-437D-43B0-B6AE-926ECDB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D7BCC"/>
    <w:rPr>
      <w:i/>
      <w:iCs/>
    </w:rPr>
  </w:style>
  <w:style w:type="paragraph" w:styleId="NoSpacing">
    <w:name w:val="No Spacing"/>
    <w:uiPriority w:val="1"/>
    <w:qFormat/>
    <w:rsid w:val="00B361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A2"/>
  </w:style>
  <w:style w:type="paragraph" w:styleId="Footer">
    <w:name w:val="footer"/>
    <w:basedOn w:val="Normal"/>
    <w:link w:val="FooterChar"/>
    <w:uiPriority w:val="99"/>
    <w:unhideWhenUsed/>
    <w:rsid w:val="004E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48D01C624D2448B8423822226B451" ma:contentTypeVersion="21" ma:contentTypeDescription="Create a new document." ma:contentTypeScope="" ma:versionID="2cccf42d0bc488e0d80e737e3c835116">
  <xsd:schema xmlns:xsd="http://www.w3.org/2001/XMLSchema" xmlns:xs="http://www.w3.org/2001/XMLSchema" xmlns:p="http://schemas.microsoft.com/office/2006/metadata/properties" xmlns:ns1="http://schemas.microsoft.com/sharepoint/v3" xmlns:ns2="707263d3-6764-4630-ae17-c79ef066fae2" xmlns:ns3="18faaa78-9a7e-4a7d-9ccc-3f22dc5fea81" targetNamespace="http://schemas.microsoft.com/office/2006/metadata/properties" ma:root="true" ma:fieldsID="f61f3dc13bac516c8f602a7f9b16f372" ns1:_="" ns2:_="" ns3:_="">
    <xsd:import namespace="http://schemas.microsoft.com/sharepoint/v3"/>
    <xsd:import namespace="707263d3-6764-4630-ae17-c79ef066fae2"/>
    <xsd:import namespace="18faaa78-9a7e-4a7d-9ccc-3f22dc5fe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plainttyp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263d3-6764-4630-ae17-c79ef066f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plainttype" ma:index="21" nillable="true" ma:displayName="Complaint type" ma:format="Dropdown" ma:internalName="Complainttype">
      <xsd:simpleType>
        <xsd:union memberTypes="dms:Text">
          <xsd:simpleType>
            <xsd:restriction base="dms:Choice">
              <xsd:enumeration value="12.6"/>
              <xsd:enumeration value="PCP"/>
            </xsd:restriction>
          </xsd:simpleType>
        </xsd:un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aa78-9a7e-4a7d-9ccc-3f22dc5fe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776b42-cccb-4f25-a37e-7fe2156e376c}" ma:internalName="TaxCatchAll" ma:showField="CatchAllData" ma:web="18faaa78-9a7e-4a7d-9ccc-3f22dc5fe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ainttype xmlns="707263d3-6764-4630-ae17-c79ef066fae2" xsi:nil="true"/>
    <_ip_UnifiedCompliancePolicyUIAction xmlns="http://schemas.microsoft.com/sharepoint/v3" xsi:nil="true"/>
    <TaxCatchAll xmlns="18faaa78-9a7e-4a7d-9ccc-3f22dc5fea81" xsi:nil="true"/>
    <_ip_UnifiedCompliancePolicyProperties xmlns="http://schemas.microsoft.com/sharepoint/v3" xsi:nil="true"/>
    <lcf76f155ced4ddcb4097134ff3c332f xmlns="707263d3-6764-4630-ae17-c79ef066fae2">
      <Terms xmlns="http://schemas.microsoft.com/office/infopath/2007/PartnerControls"/>
    </lcf76f155ced4ddcb4097134ff3c332f>
    <SharedWithUsers xmlns="18faaa78-9a7e-4a7d-9ccc-3f22dc5fea81">
      <UserInfo>
        <DisplayName>Siobhaun Anderson</DisplayName>
        <AccountId>31</AccountId>
        <AccountType/>
      </UserInfo>
      <UserInfo>
        <DisplayName>Eileen Gambrell</DisplayName>
        <AccountId>786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15A222-CCA6-4D10-994E-7134F78E6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3D48-12B6-4AEA-AFB3-EA8FDB89C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26C49-0C15-45D4-91BC-F9DBE5AD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263d3-6764-4630-ae17-c79ef066fae2"/>
    <ds:schemaRef ds:uri="18faaa78-9a7e-4a7d-9ccc-3f22dc5fe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4E15E-875A-41BB-A94B-B6318EFABD91}">
  <ds:schemaRefs>
    <ds:schemaRef ds:uri="http://schemas.microsoft.com/office/2006/metadata/properties"/>
    <ds:schemaRef ds:uri="http://schemas.microsoft.com/office/infopath/2007/PartnerControls"/>
    <ds:schemaRef ds:uri="707263d3-6764-4630-ae17-c79ef066fae2"/>
    <ds:schemaRef ds:uri="http://schemas.microsoft.com/sharepoint/v3"/>
    <ds:schemaRef ds:uri="18faaa78-9a7e-4a7d-9ccc-3f22dc5fea81"/>
  </ds:schemaRefs>
</ds:datastoreItem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Cnselling and Psychotherapy</dc:title>
  <dc:creator>Fiona Buckingham</dc:creator>
  <cp:lastModifiedBy>Tasneem Dhanji</cp:lastModifiedBy>
  <cp:revision>2</cp:revision>
  <dcterms:created xsi:type="dcterms:W3CDTF">2024-04-03T07:33:00Z</dcterms:created>
  <dcterms:modified xsi:type="dcterms:W3CDTF">2024-04-03T07:33:00Z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0x01010031448D01C624D2448B8423822226B451</vt:lpwstr>
  </property>
  <property fmtid="{D5CDD505-2E9C-101B-9397-08002B2CF9AE}" pid="3" name="Order">
    <vt:r8>33600</vt:r8>
  </property>
  <property fmtid="{D5CDD505-2E9C-101B-9397-08002B2CF9AE}" pid="4" name="MediaServiceImageTags">
    <vt:lpwstr/>
  </property>
</Properties>
</file>